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CA777F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15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 w:rsidR="00CA777F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201</w:t>
                                  </w:r>
                                  <w:r w:rsidR="002D14B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CA777F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15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</w:t>
                            </w:r>
                            <w:r w:rsidR="00CA777F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201</w:t>
                            </w:r>
                            <w:r w:rsidR="002D14B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:rsidR="00111B78" w:rsidRDefault="00111B78">
      <w:pPr>
        <w:pStyle w:val="berschrift2"/>
        <w:rPr>
          <w:sz w:val="19"/>
        </w:rPr>
      </w:pPr>
    </w:p>
    <w:p w:rsidR="0056632B" w:rsidRPr="006D1727" w:rsidRDefault="00650A5D" w:rsidP="00BA59AF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Marktforschungsmesse </w:t>
      </w:r>
      <w:r w:rsidRPr="00A373B9">
        <w:rPr>
          <w:rFonts w:ascii="Arial Narrow" w:hAnsi="Arial Narrow"/>
          <w:b/>
          <w:sz w:val="28"/>
        </w:rPr>
        <w:t xml:space="preserve">Research &amp; </w:t>
      </w:r>
      <w:proofErr w:type="spellStart"/>
      <w:r w:rsidRPr="00A373B9">
        <w:rPr>
          <w:rFonts w:ascii="Arial Narrow" w:hAnsi="Arial Narrow"/>
          <w:b/>
          <w:sz w:val="28"/>
        </w:rPr>
        <w:t>Results</w:t>
      </w:r>
      <w:proofErr w:type="spellEnd"/>
      <w:r w:rsidRPr="00A373B9">
        <w:rPr>
          <w:rFonts w:ascii="Arial Narrow" w:hAnsi="Arial Narrow"/>
          <w:b/>
          <w:sz w:val="28"/>
        </w:rPr>
        <w:t xml:space="preserve"> 2015</w:t>
      </w:r>
      <w:r>
        <w:rPr>
          <w:rFonts w:ascii="Arial Narrow" w:hAnsi="Arial Narrow"/>
          <w:b/>
          <w:sz w:val="28"/>
        </w:rPr>
        <w:t xml:space="preserve"> in München:</w:t>
      </w:r>
      <w:r w:rsidRPr="00A373B9">
        <w:rPr>
          <w:rFonts w:ascii="Arial Narrow" w:hAnsi="Arial Narrow"/>
          <w:b/>
          <w:sz w:val="28"/>
        </w:rPr>
        <w:t xml:space="preserve"> </w:t>
      </w:r>
      <w:r w:rsidR="0056632B" w:rsidRPr="00A373B9">
        <w:rPr>
          <w:rFonts w:ascii="Arial Narrow" w:hAnsi="Arial Narrow"/>
          <w:b/>
          <w:sz w:val="28"/>
        </w:rPr>
        <w:t xml:space="preserve">eResult </w:t>
      </w:r>
      <w:r w:rsidR="00A373B9" w:rsidRPr="00A373B9">
        <w:rPr>
          <w:rFonts w:ascii="Arial Narrow" w:hAnsi="Arial Narrow"/>
          <w:b/>
          <w:sz w:val="28"/>
        </w:rPr>
        <w:t>präsentiert U</w:t>
      </w:r>
      <w:r w:rsidR="00112D37">
        <w:rPr>
          <w:rFonts w:ascii="Arial Narrow" w:hAnsi="Arial Narrow"/>
          <w:b/>
          <w:sz w:val="28"/>
        </w:rPr>
        <w:t>ser Experienc</w:t>
      </w:r>
      <w:r w:rsidR="006D1727">
        <w:rPr>
          <w:rFonts w:ascii="Arial Narrow" w:hAnsi="Arial Narrow"/>
          <w:b/>
          <w:sz w:val="28"/>
        </w:rPr>
        <w:t>e</w:t>
      </w:r>
      <w:r w:rsidR="00A373B9" w:rsidRPr="00A373B9">
        <w:rPr>
          <w:rFonts w:ascii="Arial Narrow" w:hAnsi="Arial Narrow"/>
          <w:b/>
          <w:sz w:val="28"/>
        </w:rPr>
        <w:t xml:space="preserve"> Area </w:t>
      </w:r>
    </w:p>
    <w:p w:rsidR="00EB714C" w:rsidRPr="00A373B9" w:rsidRDefault="0056632B" w:rsidP="00BA59AF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i/>
          <w:sz w:val="26"/>
          <w:szCs w:val="26"/>
        </w:rPr>
        <w:br/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="00111B78" w:rsidRPr="00CF1EF5">
        <w:rPr>
          <w:rFonts w:ascii="Arial Narrow" w:hAnsi="Arial Narrow"/>
          <w:i/>
          <w:sz w:val="20"/>
        </w:rPr>
        <w:t>Göttingen</w:t>
      </w:r>
      <w:r w:rsidR="00A4465A" w:rsidRPr="00CF1EF5">
        <w:rPr>
          <w:rFonts w:ascii="Arial Narrow" w:hAnsi="Arial Narrow"/>
          <w:i/>
          <w:sz w:val="20"/>
        </w:rPr>
        <w:t>,</w:t>
      </w:r>
      <w:r w:rsidR="005D546F" w:rsidRPr="00CF1EF5">
        <w:rPr>
          <w:rFonts w:ascii="Arial Narrow" w:hAnsi="Arial Narrow"/>
          <w:i/>
          <w:sz w:val="20"/>
        </w:rPr>
        <w:t xml:space="preserve"> </w:t>
      </w:r>
      <w:r w:rsidR="009A3FFC">
        <w:rPr>
          <w:rFonts w:ascii="Arial Narrow" w:hAnsi="Arial Narrow"/>
          <w:i/>
          <w:sz w:val="20"/>
        </w:rPr>
        <w:t>21</w:t>
      </w:r>
      <w:r w:rsidR="00544AD6">
        <w:rPr>
          <w:rFonts w:ascii="Arial Narrow" w:hAnsi="Arial Narrow"/>
          <w:i/>
          <w:sz w:val="20"/>
        </w:rPr>
        <w:t>.</w:t>
      </w:r>
      <w:r w:rsidR="00445738">
        <w:rPr>
          <w:rFonts w:ascii="Arial Narrow" w:hAnsi="Arial Narrow"/>
          <w:i/>
          <w:sz w:val="20"/>
        </w:rPr>
        <w:t>10</w:t>
      </w:r>
      <w:r w:rsidR="002011BD" w:rsidRPr="00CF1EF5">
        <w:rPr>
          <w:rFonts w:ascii="Arial Narrow" w:hAnsi="Arial Narrow"/>
          <w:i/>
          <w:sz w:val="20"/>
        </w:rPr>
        <w:t>.201</w:t>
      </w:r>
      <w:r w:rsidR="00492FA6">
        <w:rPr>
          <w:rFonts w:ascii="Arial Narrow" w:hAnsi="Arial Narrow"/>
          <w:i/>
          <w:sz w:val="20"/>
        </w:rPr>
        <w:t>5</w:t>
      </w:r>
    </w:p>
    <w:p w:rsidR="00E209DF" w:rsidRDefault="00183D9A" w:rsidP="00650A5D">
      <w:pPr>
        <w:ind w:right="10"/>
        <w:jc w:val="both"/>
        <w:rPr>
          <w:rFonts w:ascii="Arial Narrow" w:hAnsi="Arial Narrow"/>
          <w:szCs w:val="22"/>
        </w:rPr>
      </w:pPr>
      <w:r w:rsidRPr="00183D9A">
        <w:rPr>
          <w:rFonts w:ascii="Arial Narrow" w:hAnsi="Arial Narrow"/>
          <w:szCs w:val="22"/>
        </w:rPr>
        <w:t xml:space="preserve">Mit über 160 Ausstellern und rund 3000 Fachbesuchern zählt die zweitägige Research &amp; </w:t>
      </w:r>
      <w:proofErr w:type="spellStart"/>
      <w:r w:rsidRPr="00183D9A">
        <w:rPr>
          <w:rFonts w:ascii="Arial Narrow" w:hAnsi="Arial Narrow"/>
          <w:szCs w:val="22"/>
        </w:rPr>
        <w:t>Results</w:t>
      </w:r>
      <w:proofErr w:type="spellEnd"/>
      <w:r w:rsidRPr="00183D9A">
        <w:rPr>
          <w:rFonts w:ascii="Arial Narrow" w:hAnsi="Arial Narrow"/>
          <w:szCs w:val="22"/>
        </w:rPr>
        <w:t xml:space="preserve"> am 28.</w:t>
      </w:r>
      <w:r w:rsidR="00F71DC3">
        <w:rPr>
          <w:rFonts w:ascii="Arial Narrow" w:hAnsi="Arial Narrow"/>
          <w:szCs w:val="22"/>
        </w:rPr>
        <w:t xml:space="preserve"> </w:t>
      </w:r>
      <w:r w:rsidRPr="00183D9A">
        <w:rPr>
          <w:rFonts w:ascii="Arial Narrow" w:hAnsi="Arial Narrow"/>
          <w:szCs w:val="22"/>
        </w:rPr>
        <w:t>und 29.</w:t>
      </w:r>
      <w:r w:rsidR="00F71DC3">
        <w:rPr>
          <w:rFonts w:ascii="Arial Narrow" w:hAnsi="Arial Narrow"/>
          <w:szCs w:val="22"/>
        </w:rPr>
        <w:t xml:space="preserve"> Oktober 20</w:t>
      </w:r>
      <w:r w:rsidRPr="00183D9A">
        <w:rPr>
          <w:rFonts w:ascii="Arial Narrow" w:hAnsi="Arial Narrow"/>
          <w:szCs w:val="22"/>
        </w:rPr>
        <w:t>15</w:t>
      </w:r>
      <w:r w:rsidR="00650A5D">
        <w:rPr>
          <w:rFonts w:ascii="Arial Narrow" w:hAnsi="Arial Narrow"/>
          <w:szCs w:val="22"/>
        </w:rPr>
        <w:t xml:space="preserve"> in München</w:t>
      </w:r>
      <w:r w:rsidRPr="00183D9A">
        <w:rPr>
          <w:rFonts w:ascii="Arial Narrow" w:hAnsi="Arial Narrow"/>
          <w:szCs w:val="22"/>
        </w:rPr>
        <w:t xml:space="preserve"> zu einer der größten</w:t>
      </w:r>
      <w:r w:rsidR="00F71DC3">
        <w:rPr>
          <w:rFonts w:ascii="Arial Narrow" w:hAnsi="Arial Narrow"/>
          <w:szCs w:val="22"/>
        </w:rPr>
        <w:t xml:space="preserve"> internationalen</w:t>
      </w:r>
      <w:r w:rsidR="00E209DF">
        <w:rPr>
          <w:rFonts w:ascii="Arial Narrow" w:hAnsi="Arial Narrow"/>
          <w:szCs w:val="22"/>
        </w:rPr>
        <w:t xml:space="preserve"> Marktforschungsmessen und bietet bereits zum zehnten Mal </w:t>
      </w:r>
      <w:r w:rsidR="00E209DF" w:rsidRPr="00183D9A">
        <w:rPr>
          <w:rFonts w:ascii="Arial Narrow" w:hAnsi="Arial Narrow"/>
          <w:szCs w:val="22"/>
        </w:rPr>
        <w:t>sowohl innerbetrieblichen Markt- und Meinungsforschern als auch Spezialisten aus Marketing, Vertrieb und Agenturen Know-how aus erster Hand</w:t>
      </w:r>
      <w:r w:rsidR="00E209DF">
        <w:rPr>
          <w:rFonts w:ascii="Arial Narrow" w:hAnsi="Arial Narrow"/>
          <w:szCs w:val="22"/>
        </w:rPr>
        <w:t xml:space="preserve"> an.</w:t>
      </w:r>
    </w:p>
    <w:p w:rsidR="00E209DF" w:rsidRDefault="00E209DF" w:rsidP="00650A5D">
      <w:pPr>
        <w:ind w:right="10"/>
        <w:jc w:val="both"/>
        <w:rPr>
          <w:rFonts w:ascii="Arial Narrow" w:hAnsi="Arial Narrow"/>
          <w:szCs w:val="22"/>
        </w:rPr>
      </w:pPr>
    </w:p>
    <w:p w:rsidR="00E209DF" w:rsidRPr="006D1727" w:rsidRDefault="00E209DF" w:rsidP="00E209DF">
      <w:pPr>
        <w:ind w:right="10"/>
        <w:jc w:val="both"/>
        <w:rPr>
          <w:rFonts w:ascii="Arial Narrow" w:hAnsi="Arial Narrow"/>
          <w:b/>
          <w:szCs w:val="22"/>
        </w:rPr>
      </w:pPr>
      <w:r w:rsidRPr="006D1727">
        <w:rPr>
          <w:rFonts w:ascii="Arial Narrow" w:hAnsi="Arial Narrow"/>
          <w:b/>
          <w:szCs w:val="22"/>
        </w:rPr>
        <w:t>eResult User Experience Area</w:t>
      </w:r>
      <w:r>
        <w:rPr>
          <w:rFonts w:ascii="Arial Narrow" w:hAnsi="Arial Narrow"/>
          <w:b/>
          <w:szCs w:val="22"/>
        </w:rPr>
        <w:t xml:space="preserve"> – Bitte testen Sie!</w:t>
      </w:r>
    </w:p>
    <w:p w:rsidR="00E209DF" w:rsidRDefault="00E209DF" w:rsidP="00E209DF">
      <w:pPr>
        <w:ind w:right="10"/>
        <w:jc w:val="both"/>
        <w:rPr>
          <w:rFonts w:ascii="Arial Narrow" w:hAnsi="Arial Narrow"/>
          <w:szCs w:val="22"/>
        </w:rPr>
      </w:pPr>
      <w:r w:rsidRPr="006D1727">
        <w:rPr>
          <w:rFonts w:ascii="Arial Narrow" w:hAnsi="Arial Narrow"/>
          <w:szCs w:val="22"/>
        </w:rPr>
        <w:t xml:space="preserve">Als </w:t>
      </w:r>
      <w:proofErr w:type="spellStart"/>
      <w:r w:rsidRPr="006D1727">
        <w:rPr>
          <w:rFonts w:ascii="Arial Narrow" w:hAnsi="Arial Narrow"/>
          <w:szCs w:val="22"/>
        </w:rPr>
        <w:t>Full</w:t>
      </w:r>
      <w:proofErr w:type="spellEnd"/>
      <w:r w:rsidRPr="006D1727">
        <w:rPr>
          <w:rFonts w:ascii="Arial Narrow" w:hAnsi="Arial Narrow"/>
          <w:szCs w:val="22"/>
        </w:rPr>
        <w:t>-Service User</w:t>
      </w:r>
      <w:r>
        <w:rPr>
          <w:rFonts w:ascii="Arial Narrow" w:hAnsi="Arial Narrow"/>
          <w:szCs w:val="22"/>
        </w:rPr>
        <w:t xml:space="preserve"> Experience-Agentur präsentiert eResult in diesem Jahr die eResult </w:t>
      </w:r>
      <w:r w:rsidRPr="006D1727">
        <w:rPr>
          <w:rFonts w:ascii="Arial Narrow" w:hAnsi="Arial Narrow"/>
          <w:szCs w:val="22"/>
        </w:rPr>
        <w:t>U</w:t>
      </w:r>
      <w:r w:rsidR="009A3FFC">
        <w:rPr>
          <w:rFonts w:ascii="Arial Narrow" w:hAnsi="Arial Narrow"/>
          <w:szCs w:val="22"/>
        </w:rPr>
        <w:t>ser Experience</w:t>
      </w:r>
      <w:r w:rsidRPr="006D1727">
        <w:rPr>
          <w:rFonts w:ascii="Arial Narrow" w:hAnsi="Arial Narrow"/>
          <w:szCs w:val="22"/>
        </w:rPr>
        <w:t xml:space="preserve"> Area</w:t>
      </w:r>
      <w:r>
        <w:rPr>
          <w:rFonts w:ascii="Arial Narrow" w:hAnsi="Arial Narrow"/>
          <w:szCs w:val="22"/>
        </w:rPr>
        <w:t xml:space="preserve"> mit den </w:t>
      </w:r>
      <w:r w:rsidRPr="006D1727">
        <w:rPr>
          <w:rFonts w:ascii="Arial Narrow" w:hAnsi="Arial Narrow"/>
          <w:szCs w:val="22"/>
        </w:rPr>
        <w:t>die neuesten Geräte</w:t>
      </w:r>
      <w:r w:rsidR="009A3FFC">
        <w:rPr>
          <w:rFonts w:ascii="Arial Narrow" w:hAnsi="Arial Narrow"/>
          <w:szCs w:val="22"/>
        </w:rPr>
        <w:t>n</w:t>
      </w:r>
      <w:r w:rsidRPr="006D1727">
        <w:rPr>
          <w:rFonts w:ascii="Arial Narrow" w:hAnsi="Arial Narrow"/>
          <w:szCs w:val="22"/>
        </w:rPr>
        <w:t xml:space="preserve"> und Anwendungen</w:t>
      </w:r>
      <w:r>
        <w:rPr>
          <w:rFonts w:ascii="Arial Narrow" w:hAnsi="Arial Narrow"/>
          <w:szCs w:val="22"/>
        </w:rPr>
        <w:t xml:space="preserve"> wie Virtual Reality Brillen, </w:t>
      </w:r>
      <w:proofErr w:type="spellStart"/>
      <w:r w:rsidRPr="006D1727">
        <w:rPr>
          <w:rFonts w:ascii="Arial Narrow" w:hAnsi="Arial Narrow"/>
          <w:szCs w:val="22"/>
        </w:rPr>
        <w:t>Smartwatches</w:t>
      </w:r>
      <w:proofErr w:type="spellEnd"/>
      <w:r w:rsidRPr="006D1727">
        <w:rPr>
          <w:rFonts w:ascii="Arial Narrow" w:hAnsi="Arial Narrow"/>
          <w:szCs w:val="22"/>
        </w:rPr>
        <w:t>,</w:t>
      </w:r>
      <w:r>
        <w:rPr>
          <w:rFonts w:ascii="Arial Narrow" w:hAnsi="Arial Narrow"/>
          <w:szCs w:val="22"/>
        </w:rPr>
        <w:t xml:space="preserve"> </w:t>
      </w:r>
      <w:proofErr w:type="spellStart"/>
      <w:r w:rsidRPr="006D1727">
        <w:rPr>
          <w:rFonts w:ascii="Arial Narrow" w:hAnsi="Arial Narrow"/>
          <w:szCs w:val="22"/>
        </w:rPr>
        <w:t>Gesture</w:t>
      </w:r>
      <w:proofErr w:type="spellEnd"/>
      <w:r w:rsidRPr="006D1727">
        <w:rPr>
          <w:rFonts w:ascii="Arial Narrow" w:hAnsi="Arial Narrow"/>
          <w:szCs w:val="22"/>
        </w:rPr>
        <w:t xml:space="preserve"> Control Lösungen </w:t>
      </w:r>
      <w:r>
        <w:rPr>
          <w:rFonts w:ascii="Arial Narrow" w:hAnsi="Arial Narrow"/>
          <w:szCs w:val="22"/>
        </w:rPr>
        <w:t>und</w:t>
      </w:r>
      <w:r w:rsidRPr="006D1727">
        <w:rPr>
          <w:rFonts w:ascii="Arial Narrow" w:hAnsi="Arial Narrow"/>
          <w:szCs w:val="22"/>
        </w:rPr>
        <w:t xml:space="preserve"> Smart Home Lösungen zum Testen</w:t>
      </w:r>
      <w:r>
        <w:rPr>
          <w:rFonts w:ascii="Arial Narrow" w:hAnsi="Arial Narrow"/>
          <w:szCs w:val="22"/>
        </w:rPr>
        <w:t xml:space="preserve">. </w:t>
      </w:r>
    </w:p>
    <w:p w:rsidR="00E209DF" w:rsidRPr="006D1727" w:rsidRDefault="00E209DF" w:rsidP="00E209DF">
      <w:pPr>
        <w:ind w:right="10"/>
        <w:jc w:val="both"/>
        <w:rPr>
          <w:rFonts w:ascii="Arial Narrow" w:hAnsi="Arial Narrow"/>
          <w:szCs w:val="22"/>
        </w:rPr>
      </w:pPr>
      <w:r w:rsidRPr="006D1727">
        <w:rPr>
          <w:rFonts w:ascii="Arial Narrow" w:hAnsi="Arial Narrow"/>
          <w:szCs w:val="22"/>
        </w:rPr>
        <w:t xml:space="preserve">Interessierte Besucher haben hier die Möglichkeit, die für sie relevanten Devices </w:t>
      </w:r>
      <w:r>
        <w:rPr>
          <w:rFonts w:ascii="Arial Narrow" w:hAnsi="Arial Narrow"/>
          <w:szCs w:val="22"/>
        </w:rPr>
        <w:t xml:space="preserve">unter Anleitung von erfahrenen </w:t>
      </w:r>
      <w:r w:rsidRPr="006D1727">
        <w:rPr>
          <w:rFonts w:ascii="Arial Narrow" w:hAnsi="Arial Narrow"/>
          <w:szCs w:val="22"/>
        </w:rPr>
        <w:t>UX Beratern</w:t>
      </w:r>
      <w:r>
        <w:rPr>
          <w:rFonts w:ascii="Arial Narrow" w:hAnsi="Arial Narrow"/>
          <w:szCs w:val="22"/>
        </w:rPr>
        <w:t xml:space="preserve"> zu erproben</w:t>
      </w:r>
      <w:r w:rsidRPr="006D1727">
        <w:rPr>
          <w:rFonts w:ascii="Arial Narrow" w:hAnsi="Arial Narrow"/>
          <w:szCs w:val="22"/>
        </w:rPr>
        <w:t xml:space="preserve">. </w:t>
      </w:r>
    </w:p>
    <w:p w:rsidR="00650A5D" w:rsidRDefault="00650A5D" w:rsidP="00650A5D">
      <w:pPr>
        <w:ind w:right="10"/>
        <w:jc w:val="both"/>
        <w:rPr>
          <w:rFonts w:ascii="Arial Narrow" w:hAnsi="Arial Narrow"/>
          <w:strike/>
          <w:szCs w:val="22"/>
        </w:rPr>
      </w:pPr>
      <w:r w:rsidRPr="00306D1D">
        <w:rPr>
          <w:rFonts w:ascii="Arial Narrow" w:hAnsi="Arial Narrow"/>
          <w:szCs w:val="22"/>
        </w:rPr>
        <w:t xml:space="preserve">Zudem wird eResult das umfangreiche Messeprogramm von 99 Workshops mit einem Beitrag zur </w:t>
      </w:r>
      <w:proofErr w:type="spellStart"/>
      <w:r w:rsidRPr="00306D1D">
        <w:rPr>
          <w:rFonts w:ascii="Arial Narrow" w:hAnsi="Arial Narrow"/>
          <w:szCs w:val="22"/>
        </w:rPr>
        <w:t>Smartwatch</w:t>
      </w:r>
      <w:proofErr w:type="spellEnd"/>
      <w:r w:rsidRPr="00306D1D">
        <w:rPr>
          <w:rFonts w:ascii="Arial Narrow" w:hAnsi="Arial Narrow"/>
          <w:szCs w:val="22"/>
        </w:rPr>
        <w:t xml:space="preserve"> User Experience ergänzen.</w:t>
      </w:r>
      <w:r w:rsidRPr="00306D1D">
        <w:rPr>
          <w:rFonts w:ascii="Arial Narrow" w:hAnsi="Arial Narrow"/>
          <w:strike/>
          <w:szCs w:val="22"/>
        </w:rPr>
        <w:t xml:space="preserve"> </w:t>
      </w:r>
    </w:p>
    <w:p w:rsidR="00E209DF" w:rsidRDefault="00E209DF" w:rsidP="00E209DF">
      <w:pPr>
        <w:ind w:right="10"/>
        <w:jc w:val="both"/>
        <w:rPr>
          <w:rFonts w:ascii="Arial Narrow" w:hAnsi="Arial Narrow"/>
          <w:szCs w:val="22"/>
        </w:rPr>
      </w:pPr>
    </w:p>
    <w:p w:rsidR="00A373B9" w:rsidRPr="00112D37" w:rsidRDefault="00112D37" w:rsidP="005843A6">
      <w:pPr>
        <w:ind w:right="10"/>
        <w:jc w:val="both"/>
        <w:rPr>
          <w:rFonts w:ascii="Arial Narrow" w:hAnsi="Arial Narrow"/>
          <w:b/>
          <w:szCs w:val="22"/>
        </w:rPr>
      </w:pPr>
      <w:r w:rsidRPr="00112D37">
        <w:rPr>
          <w:rFonts w:ascii="Arial Narrow" w:hAnsi="Arial Narrow"/>
          <w:b/>
          <w:szCs w:val="22"/>
        </w:rPr>
        <w:t xml:space="preserve">Workshop-Angebot zur </w:t>
      </w:r>
      <w:proofErr w:type="spellStart"/>
      <w:r w:rsidRPr="00112D37">
        <w:rPr>
          <w:rFonts w:ascii="Arial Narrow" w:hAnsi="Arial Narrow"/>
          <w:b/>
          <w:szCs w:val="22"/>
        </w:rPr>
        <w:t>Smartwatch</w:t>
      </w:r>
      <w:proofErr w:type="spellEnd"/>
      <w:r w:rsidRPr="00112D37">
        <w:rPr>
          <w:rFonts w:ascii="Arial Narrow" w:hAnsi="Arial Narrow"/>
          <w:b/>
          <w:szCs w:val="22"/>
        </w:rPr>
        <w:t xml:space="preserve"> User Experience</w:t>
      </w:r>
    </w:p>
    <w:p w:rsidR="00D80227" w:rsidRPr="00D80227" w:rsidRDefault="00D80227" w:rsidP="00E209DF">
      <w:pPr>
        <w:jc w:val="both"/>
        <w:rPr>
          <w:rFonts w:ascii="Arial Narrow" w:hAnsi="Arial Narrow"/>
          <w:szCs w:val="22"/>
        </w:rPr>
      </w:pPr>
      <w:r w:rsidRPr="00D80227">
        <w:rPr>
          <w:rFonts w:ascii="Arial Narrow" w:hAnsi="Arial Narrow"/>
          <w:szCs w:val="22"/>
        </w:rPr>
        <w:t>Getreu dem diesjährigen Messe-Motto „Wissen übe</w:t>
      </w:r>
      <w:r w:rsidR="00650A5D">
        <w:rPr>
          <w:rFonts w:ascii="Arial Narrow" w:hAnsi="Arial Narrow"/>
          <w:szCs w:val="22"/>
        </w:rPr>
        <w:t>r Ihren Markt. Heute und morgen</w:t>
      </w:r>
      <w:r w:rsidRPr="00D80227">
        <w:rPr>
          <w:rFonts w:ascii="Arial Narrow" w:hAnsi="Arial Narrow"/>
          <w:szCs w:val="22"/>
        </w:rPr>
        <w:t xml:space="preserve">“, widmet sich eResult aktuellen Entwicklungen im </w:t>
      </w:r>
      <w:proofErr w:type="spellStart"/>
      <w:r w:rsidRPr="00D80227">
        <w:rPr>
          <w:rFonts w:ascii="Arial Narrow" w:hAnsi="Arial Narrow"/>
          <w:szCs w:val="22"/>
        </w:rPr>
        <w:t>Smartwatch</w:t>
      </w:r>
      <w:proofErr w:type="spellEnd"/>
      <w:r w:rsidRPr="00D80227">
        <w:rPr>
          <w:rFonts w:ascii="Arial Narrow" w:hAnsi="Arial Narrow"/>
          <w:szCs w:val="22"/>
        </w:rPr>
        <w:t xml:space="preserve">-Markt. </w:t>
      </w:r>
      <w:r w:rsidR="00112D37" w:rsidRPr="00D80227">
        <w:rPr>
          <w:rFonts w:ascii="Arial Narrow" w:hAnsi="Arial Narrow"/>
          <w:szCs w:val="22"/>
        </w:rPr>
        <w:t>„</w:t>
      </w:r>
      <w:r w:rsidR="00953BDE" w:rsidRPr="00D80227">
        <w:rPr>
          <w:rFonts w:ascii="Arial Narrow" w:hAnsi="Arial Narrow"/>
          <w:szCs w:val="22"/>
        </w:rPr>
        <w:t xml:space="preserve">Seit dem Verkaufsstart der Apple Watch stellen sich Unternehmen die Frage, welche Anforderungen eine </w:t>
      </w:r>
      <w:proofErr w:type="spellStart"/>
      <w:r w:rsidR="00953BDE" w:rsidRPr="00D80227">
        <w:rPr>
          <w:rFonts w:ascii="Arial Narrow" w:hAnsi="Arial Narrow"/>
          <w:szCs w:val="22"/>
        </w:rPr>
        <w:t>Smartwatch</w:t>
      </w:r>
      <w:proofErr w:type="spellEnd"/>
      <w:r w:rsidR="00953BDE" w:rsidRPr="00D80227">
        <w:rPr>
          <w:rFonts w:ascii="Arial Narrow" w:hAnsi="Arial Narrow"/>
          <w:szCs w:val="22"/>
        </w:rPr>
        <w:t xml:space="preserve">-App erfüllen muss, um erfolgreich zu sein. </w:t>
      </w:r>
      <w:r w:rsidR="00306D1D">
        <w:rPr>
          <w:rFonts w:ascii="Arial Narrow" w:hAnsi="Arial Narrow"/>
          <w:szCs w:val="22"/>
        </w:rPr>
        <w:t>Unsere aktuellen</w:t>
      </w:r>
      <w:r w:rsidRPr="00D80227">
        <w:rPr>
          <w:rFonts w:ascii="Arial Narrow" w:hAnsi="Arial Narrow"/>
          <w:szCs w:val="22"/>
        </w:rPr>
        <w:t xml:space="preserve"> empirische</w:t>
      </w:r>
      <w:r w:rsidR="00306D1D">
        <w:rPr>
          <w:rFonts w:ascii="Arial Narrow" w:hAnsi="Arial Narrow"/>
          <w:szCs w:val="22"/>
        </w:rPr>
        <w:t>n</w:t>
      </w:r>
      <w:r w:rsidRPr="00D80227">
        <w:rPr>
          <w:rFonts w:ascii="Arial Narrow" w:hAnsi="Arial Narrow"/>
          <w:szCs w:val="22"/>
        </w:rPr>
        <w:t xml:space="preserve"> Studiener</w:t>
      </w:r>
      <w:r w:rsidR="00953BDE" w:rsidRPr="00D80227">
        <w:rPr>
          <w:rFonts w:ascii="Arial Narrow" w:hAnsi="Arial Narrow"/>
          <w:szCs w:val="22"/>
        </w:rPr>
        <w:t xml:space="preserve">gebnisse </w:t>
      </w:r>
      <w:r w:rsidRPr="00D80227">
        <w:rPr>
          <w:rFonts w:ascii="Arial Narrow" w:hAnsi="Arial Narrow"/>
          <w:szCs w:val="22"/>
        </w:rPr>
        <w:t>nehmen die Nutzersicht in den Fokus und zeigen d</w:t>
      </w:r>
      <w:r w:rsidR="00953BDE" w:rsidRPr="00D80227">
        <w:rPr>
          <w:rFonts w:ascii="Arial Narrow" w:hAnsi="Arial Narrow"/>
          <w:szCs w:val="22"/>
        </w:rPr>
        <w:t xml:space="preserve">ie Anforderungen, Bedürfnisse </w:t>
      </w:r>
      <w:r w:rsidRPr="00D80227">
        <w:rPr>
          <w:rFonts w:ascii="Arial Narrow" w:hAnsi="Arial Narrow"/>
          <w:szCs w:val="22"/>
        </w:rPr>
        <w:t>sowie</w:t>
      </w:r>
      <w:r w:rsidR="00953BDE" w:rsidRPr="00D80227">
        <w:rPr>
          <w:rFonts w:ascii="Arial Narrow" w:hAnsi="Arial Narrow"/>
          <w:szCs w:val="22"/>
        </w:rPr>
        <w:t xml:space="preserve"> aktuellen Probleme</w:t>
      </w:r>
      <w:r w:rsidR="00112D37" w:rsidRPr="00D80227">
        <w:rPr>
          <w:rFonts w:ascii="Arial Narrow" w:hAnsi="Arial Narrow"/>
          <w:szCs w:val="22"/>
        </w:rPr>
        <w:t xml:space="preserve">“, so </w:t>
      </w:r>
      <w:r w:rsidR="00953BDE" w:rsidRPr="00D80227">
        <w:rPr>
          <w:rFonts w:ascii="Arial Narrow" w:hAnsi="Arial Narrow"/>
          <w:szCs w:val="22"/>
        </w:rPr>
        <w:t xml:space="preserve">Elske Ludewig,  </w:t>
      </w:r>
      <w:proofErr w:type="spellStart"/>
      <w:r w:rsidRPr="00D80227">
        <w:rPr>
          <w:rFonts w:ascii="Arial Narrow" w:hAnsi="Arial Narrow"/>
          <w:szCs w:val="22"/>
        </w:rPr>
        <w:t>Principal</w:t>
      </w:r>
      <w:proofErr w:type="spellEnd"/>
      <w:r w:rsidRPr="00D80227">
        <w:rPr>
          <w:rFonts w:ascii="Arial Narrow" w:hAnsi="Arial Narrow"/>
          <w:szCs w:val="22"/>
        </w:rPr>
        <w:t xml:space="preserve"> User Experience Consultant </w:t>
      </w:r>
      <w:r w:rsidR="00953BDE" w:rsidRPr="00D80227">
        <w:rPr>
          <w:rFonts w:ascii="Arial Narrow" w:hAnsi="Arial Narrow"/>
          <w:szCs w:val="22"/>
        </w:rPr>
        <w:t>bei eResult.</w:t>
      </w:r>
      <w:r>
        <w:rPr>
          <w:rFonts w:ascii="Arial Narrow" w:hAnsi="Arial Narrow"/>
          <w:szCs w:val="22"/>
        </w:rPr>
        <w:t xml:space="preserve"> </w:t>
      </w:r>
      <w:r w:rsidRPr="00D80227">
        <w:rPr>
          <w:rFonts w:ascii="Arial Narrow" w:hAnsi="Arial Narrow"/>
          <w:szCs w:val="22"/>
        </w:rPr>
        <w:t xml:space="preserve">Der Workshop liefert zudem Empfehlungen für die Gestaltung von </w:t>
      </w:r>
      <w:proofErr w:type="spellStart"/>
      <w:r w:rsidRPr="00D80227">
        <w:rPr>
          <w:rFonts w:ascii="Arial Narrow" w:hAnsi="Arial Narrow"/>
          <w:szCs w:val="22"/>
        </w:rPr>
        <w:t>Smartwatch</w:t>
      </w:r>
      <w:proofErr w:type="spellEnd"/>
      <w:r w:rsidRPr="00D80227">
        <w:rPr>
          <w:rFonts w:ascii="Arial Narrow" w:hAnsi="Arial Narrow"/>
          <w:szCs w:val="22"/>
        </w:rPr>
        <w:t>-Apps. Fallstudien runden den Workshop ab.</w:t>
      </w:r>
    </w:p>
    <w:p w:rsidR="006D1727" w:rsidRDefault="006D1727" w:rsidP="00E209DF">
      <w:pPr>
        <w:jc w:val="both"/>
        <w:rPr>
          <w:rFonts w:ascii="Arial Narrow" w:hAnsi="Arial Narrow"/>
          <w:szCs w:val="22"/>
        </w:rPr>
      </w:pPr>
      <w:r w:rsidRPr="006D1727">
        <w:rPr>
          <w:rFonts w:ascii="Arial Narrow" w:hAnsi="Arial Narrow"/>
          <w:b/>
          <w:szCs w:val="22"/>
        </w:rPr>
        <w:t>Workshop-Termin</w:t>
      </w:r>
      <w:r>
        <w:rPr>
          <w:rFonts w:ascii="Arial Narrow" w:hAnsi="Arial Narrow"/>
          <w:szCs w:val="22"/>
        </w:rPr>
        <w:t xml:space="preserve">: </w:t>
      </w:r>
      <w:proofErr w:type="spellStart"/>
      <w:r w:rsidRPr="006D1727">
        <w:rPr>
          <w:rFonts w:ascii="Arial Narrow" w:hAnsi="Arial Narrow"/>
          <w:szCs w:val="22"/>
        </w:rPr>
        <w:t>Smartwatch</w:t>
      </w:r>
      <w:proofErr w:type="spellEnd"/>
      <w:r w:rsidRPr="006D1727">
        <w:rPr>
          <w:rFonts w:ascii="Arial Narrow" w:hAnsi="Arial Narrow"/>
          <w:szCs w:val="22"/>
        </w:rPr>
        <w:t>-UX: Studienergebnisse und Design-Empfehlungen</w:t>
      </w:r>
    </w:p>
    <w:p w:rsidR="006D1727" w:rsidRDefault="006D1727" w:rsidP="00E209DF">
      <w:pPr>
        <w:ind w:right="10"/>
        <w:jc w:val="both"/>
        <w:rPr>
          <w:rFonts w:ascii="Arial Narrow" w:hAnsi="Arial Narrow"/>
          <w:szCs w:val="22"/>
        </w:rPr>
      </w:pPr>
      <w:r w:rsidRPr="006D1727">
        <w:rPr>
          <w:rFonts w:ascii="Arial Narrow" w:hAnsi="Arial Narrow"/>
          <w:szCs w:val="22"/>
        </w:rPr>
        <w:t>Donnerstag, 29. Oktober 2015</w:t>
      </w:r>
      <w:r>
        <w:rPr>
          <w:rFonts w:ascii="Arial Narrow" w:hAnsi="Arial Narrow"/>
          <w:szCs w:val="22"/>
        </w:rPr>
        <w:t xml:space="preserve">, </w:t>
      </w:r>
      <w:r w:rsidRPr="006D1727">
        <w:rPr>
          <w:rFonts w:ascii="Arial Narrow" w:hAnsi="Arial Narrow"/>
          <w:szCs w:val="22"/>
        </w:rPr>
        <w:t>15:00 Uhr - 15.45 Uhr, Raum 2</w:t>
      </w:r>
      <w:r w:rsidR="00650A5D">
        <w:rPr>
          <w:rFonts w:ascii="Arial Narrow" w:hAnsi="Arial Narrow"/>
          <w:szCs w:val="22"/>
        </w:rPr>
        <w:t>. Unter Leitung von Elske Ludewig und Jan Pohlmann.</w:t>
      </w:r>
    </w:p>
    <w:p w:rsidR="00B50CFA" w:rsidRPr="006D1727" w:rsidRDefault="00D80227" w:rsidP="00E209DF">
      <w:pPr>
        <w:ind w:right="10"/>
        <w:jc w:val="both"/>
        <w:rPr>
          <w:rFonts w:ascii="Arial Narrow" w:hAnsi="Arial Narrow"/>
          <w:szCs w:val="22"/>
        </w:rPr>
      </w:pPr>
      <w:r w:rsidRPr="006D1727">
        <w:rPr>
          <w:rFonts w:ascii="Arial Narrow" w:hAnsi="Arial Narrow"/>
          <w:szCs w:val="22"/>
        </w:rPr>
        <w:t xml:space="preserve">Eine Reservierung für den Workshop ist per </w:t>
      </w:r>
      <w:r w:rsidR="00650A5D">
        <w:rPr>
          <w:rFonts w:ascii="Arial Narrow" w:hAnsi="Arial Narrow"/>
          <w:szCs w:val="22"/>
        </w:rPr>
        <w:t>E-</w:t>
      </w:r>
      <w:r w:rsidRPr="006D1727">
        <w:rPr>
          <w:rFonts w:ascii="Arial Narrow" w:hAnsi="Arial Narrow"/>
          <w:szCs w:val="22"/>
        </w:rPr>
        <w:t>Mail möglich (Teilnahmeplätze begrenzt).</w:t>
      </w:r>
    </w:p>
    <w:p w:rsidR="00D80227" w:rsidRPr="00A1039E" w:rsidRDefault="00D80227" w:rsidP="00BD0587">
      <w:pPr>
        <w:ind w:right="10"/>
        <w:jc w:val="both"/>
        <w:rPr>
          <w:rFonts w:ascii="Arial Narrow" w:hAnsi="Arial Narrow"/>
          <w:szCs w:val="22"/>
        </w:rPr>
      </w:pPr>
    </w:p>
    <w:p w:rsidR="00B50CFA" w:rsidRPr="00EE719E" w:rsidRDefault="00EE719E" w:rsidP="00BD0587">
      <w:pPr>
        <w:ind w:right="10"/>
        <w:jc w:val="both"/>
        <w:rPr>
          <w:rFonts w:ascii="Arial Narrow" w:hAnsi="Arial Narrow"/>
          <w:b/>
          <w:szCs w:val="22"/>
        </w:rPr>
      </w:pPr>
      <w:r w:rsidRPr="00EE719E">
        <w:rPr>
          <w:rFonts w:ascii="Arial Narrow" w:hAnsi="Arial Narrow"/>
          <w:b/>
          <w:szCs w:val="22"/>
        </w:rPr>
        <w:t>Informationen zum Messebesuch</w:t>
      </w:r>
      <w:r w:rsidR="00A373B9">
        <w:rPr>
          <w:rFonts w:ascii="Arial Narrow" w:hAnsi="Arial Narrow"/>
          <w:b/>
          <w:szCs w:val="22"/>
        </w:rPr>
        <w:t xml:space="preserve">: Research &amp; </w:t>
      </w:r>
      <w:proofErr w:type="spellStart"/>
      <w:r w:rsidR="00A373B9">
        <w:rPr>
          <w:rFonts w:ascii="Arial Narrow" w:hAnsi="Arial Narrow"/>
          <w:b/>
          <w:szCs w:val="22"/>
        </w:rPr>
        <w:t>Results</w:t>
      </w:r>
      <w:proofErr w:type="spellEnd"/>
      <w:r w:rsidR="00A373B9">
        <w:rPr>
          <w:rFonts w:ascii="Arial Narrow" w:hAnsi="Arial Narrow"/>
          <w:b/>
          <w:szCs w:val="22"/>
        </w:rPr>
        <w:t xml:space="preserve"> 2015</w:t>
      </w:r>
    </w:p>
    <w:p w:rsidR="00BD0587" w:rsidRDefault="00BD0587" w:rsidP="00414140">
      <w:pPr>
        <w:ind w:right="10"/>
        <w:jc w:val="both"/>
        <w:rPr>
          <w:rFonts w:ascii="Arial Narrow" w:hAnsi="Arial Narrow"/>
          <w:szCs w:val="22"/>
        </w:rPr>
      </w:pPr>
      <w:r w:rsidRPr="00BD0587">
        <w:rPr>
          <w:rFonts w:ascii="Arial Narrow" w:hAnsi="Arial Narrow"/>
          <w:szCs w:val="22"/>
        </w:rPr>
        <w:t xml:space="preserve">Weitere Informationen zum Kongress, Programm und den Möglichkeiten einer Teilnahme finden Sie auf der umfangreichen </w:t>
      </w:r>
      <w:r w:rsidR="00EE719E">
        <w:rPr>
          <w:rFonts w:ascii="Arial Narrow" w:hAnsi="Arial Narrow"/>
          <w:szCs w:val="22"/>
        </w:rPr>
        <w:t>Messe-</w:t>
      </w:r>
      <w:r w:rsidRPr="00BD0587">
        <w:rPr>
          <w:rFonts w:ascii="Arial Narrow" w:hAnsi="Arial Narrow"/>
          <w:szCs w:val="22"/>
        </w:rPr>
        <w:t>Webs</w:t>
      </w:r>
      <w:r w:rsidR="00EE719E">
        <w:rPr>
          <w:rFonts w:ascii="Arial Narrow" w:hAnsi="Arial Narrow"/>
          <w:szCs w:val="22"/>
        </w:rPr>
        <w:t>ei</w:t>
      </w:r>
      <w:r w:rsidRPr="00BD0587">
        <w:rPr>
          <w:rFonts w:ascii="Arial Narrow" w:hAnsi="Arial Narrow"/>
          <w:szCs w:val="22"/>
        </w:rPr>
        <w:t xml:space="preserve">te: </w:t>
      </w:r>
      <w:r w:rsidR="00A373B9">
        <w:rPr>
          <w:rFonts w:ascii="Arial Narrow" w:hAnsi="Arial Narrow"/>
          <w:szCs w:val="22"/>
        </w:rPr>
        <w:br/>
      </w:r>
      <w:hyperlink r:id="rId8" w:history="1">
        <w:r w:rsidR="00D80227" w:rsidRPr="00AA6886">
          <w:rPr>
            <w:rStyle w:val="Hyperlink"/>
            <w:rFonts w:ascii="Arial Narrow" w:hAnsi="Arial Narrow"/>
            <w:szCs w:val="22"/>
          </w:rPr>
          <w:t>www.research-results.de/messe</w:t>
        </w:r>
      </w:hyperlink>
    </w:p>
    <w:p w:rsidR="00D80227" w:rsidRDefault="00D80227" w:rsidP="00414140">
      <w:pPr>
        <w:ind w:right="10"/>
        <w:jc w:val="both"/>
        <w:rPr>
          <w:rFonts w:ascii="Arial Narrow" w:hAnsi="Arial Narrow"/>
          <w:szCs w:val="22"/>
        </w:rPr>
      </w:pPr>
    </w:p>
    <w:p w:rsidR="00E21620" w:rsidRDefault="00A373B9" w:rsidP="00D51BD2">
      <w:pPr>
        <w:ind w:right="10"/>
        <w:jc w:val="both"/>
        <w:rPr>
          <w:rFonts w:ascii="Arial Narrow" w:hAnsi="Arial Narrow"/>
          <w:szCs w:val="22"/>
        </w:rPr>
      </w:pPr>
      <w:r w:rsidRPr="00A373B9">
        <w:rPr>
          <w:rFonts w:ascii="Arial Narrow" w:hAnsi="Arial Narrow"/>
          <w:b/>
          <w:szCs w:val="22"/>
        </w:rPr>
        <w:lastRenderedPageBreak/>
        <w:t>Termin und Ort:</w:t>
      </w:r>
      <w:r>
        <w:rPr>
          <w:rFonts w:ascii="Arial Narrow" w:hAnsi="Arial Narrow"/>
          <w:szCs w:val="22"/>
        </w:rPr>
        <w:t xml:space="preserve"> </w:t>
      </w:r>
      <w:r w:rsidR="00EE719E">
        <w:rPr>
          <w:rFonts w:ascii="Arial Narrow" w:hAnsi="Arial Narrow"/>
          <w:szCs w:val="22"/>
        </w:rPr>
        <w:t>Die Researc</w:t>
      </w:r>
      <w:r>
        <w:rPr>
          <w:rFonts w:ascii="Arial Narrow" w:hAnsi="Arial Narrow"/>
          <w:szCs w:val="22"/>
        </w:rPr>
        <w:t xml:space="preserve">h &amp; </w:t>
      </w:r>
      <w:proofErr w:type="spellStart"/>
      <w:r>
        <w:rPr>
          <w:rFonts w:ascii="Arial Narrow" w:hAnsi="Arial Narrow"/>
          <w:szCs w:val="22"/>
        </w:rPr>
        <w:t>Results</w:t>
      </w:r>
      <w:proofErr w:type="spellEnd"/>
      <w:r>
        <w:rPr>
          <w:rFonts w:ascii="Arial Narrow" w:hAnsi="Arial Narrow"/>
          <w:szCs w:val="22"/>
        </w:rPr>
        <w:t xml:space="preserve"> 2015 findet vom 28. bis </w:t>
      </w:r>
      <w:r w:rsidR="00EE719E">
        <w:rPr>
          <w:rFonts w:ascii="Arial Narrow" w:hAnsi="Arial Narrow"/>
          <w:szCs w:val="22"/>
        </w:rPr>
        <w:t>29. Okto</w:t>
      </w:r>
      <w:r>
        <w:rPr>
          <w:rFonts w:ascii="Arial Narrow" w:hAnsi="Arial Narrow"/>
          <w:szCs w:val="22"/>
        </w:rPr>
        <w:t>ber 2015 im MOC Veranstaltungsc</w:t>
      </w:r>
      <w:r w:rsidR="00EE719E">
        <w:rPr>
          <w:rFonts w:ascii="Arial Narrow" w:hAnsi="Arial Narrow"/>
          <w:szCs w:val="22"/>
        </w:rPr>
        <w:t xml:space="preserve">enter </w:t>
      </w:r>
      <w:r w:rsidR="00D51BD2">
        <w:rPr>
          <w:rFonts w:ascii="Arial Narrow" w:hAnsi="Arial Narrow"/>
          <w:szCs w:val="22"/>
        </w:rPr>
        <w:t xml:space="preserve">(Halle 1, </w:t>
      </w:r>
      <w:r w:rsidR="00D51BD2" w:rsidRPr="00D51BD2">
        <w:rPr>
          <w:rFonts w:ascii="Arial Narrow" w:hAnsi="Arial Narrow"/>
          <w:szCs w:val="22"/>
        </w:rPr>
        <w:t>Lilienthalallee 40</w:t>
      </w:r>
      <w:r w:rsidR="00D51BD2">
        <w:rPr>
          <w:rFonts w:ascii="Arial Narrow" w:hAnsi="Arial Narrow"/>
          <w:szCs w:val="22"/>
        </w:rPr>
        <w:t xml:space="preserve">, </w:t>
      </w:r>
      <w:r w:rsidR="00D51BD2" w:rsidRPr="00D51BD2">
        <w:rPr>
          <w:rFonts w:ascii="Arial Narrow" w:hAnsi="Arial Narrow"/>
          <w:szCs w:val="22"/>
        </w:rPr>
        <w:t>80939 München</w:t>
      </w:r>
      <w:r w:rsidR="00D51BD2">
        <w:rPr>
          <w:rFonts w:ascii="Arial Narrow" w:hAnsi="Arial Narrow"/>
          <w:szCs w:val="22"/>
        </w:rPr>
        <w:t xml:space="preserve">) </w:t>
      </w:r>
      <w:r w:rsidR="00EE719E">
        <w:rPr>
          <w:rFonts w:ascii="Arial Narrow" w:hAnsi="Arial Narrow"/>
          <w:szCs w:val="22"/>
        </w:rPr>
        <w:t xml:space="preserve">statt. </w:t>
      </w:r>
    </w:p>
    <w:p w:rsidR="00E21620" w:rsidRDefault="00E209DF" w:rsidP="00D51BD2">
      <w:pPr>
        <w:ind w:right="1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Treffen Sie </w:t>
      </w:r>
      <w:r w:rsidR="00E21620">
        <w:rPr>
          <w:rFonts w:ascii="Arial Narrow" w:hAnsi="Arial Narrow"/>
          <w:szCs w:val="22"/>
        </w:rPr>
        <w:t>eResult: Halle 1, Messestand Nr. 136</w:t>
      </w:r>
    </w:p>
    <w:p w:rsidR="00E209DF" w:rsidRPr="00E21620" w:rsidRDefault="00E209DF" w:rsidP="00E209DF">
      <w:pPr>
        <w:ind w:right="10"/>
        <w:jc w:val="both"/>
        <w:rPr>
          <w:rFonts w:ascii="Arial Narrow" w:hAnsi="Arial Narrow"/>
          <w:b/>
          <w:szCs w:val="22"/>
        </w:rPr>
      </w:pPr>
      <w:r w:rsidRPr="00E21620">
        <w:rPr>
          <w:rFonts w:ascii="Arial Narrow" w:hAnsi="Arial Narrow"/>
          <w:b/>
          <w:szCs w:val="22"/>
        </w:rPr>
        <w:t xml:space="preserve">Terminvereinbarung: </w:t>
      </w:r>
      <w:r>
        <w:rPr>
          <w:rFonts w:ascii="Arial Narrow" w:hAnsi="Arial Narrow"/>
          <w:szCs w:val="22"/>
        </w:rPr>
        <w:t xml:space="preserve">Vereinbaren Sie </w:t>
      </w:r>
      <w:r w:rsidRPr="00492FA6">
        <w:rPr>
          <w:rFonts w:ascii="Arial Narrow" w:hAnsi="Arial Narrow"/>
          <w:szCs w:val="22"/>
        </w:rPr>
        <w:t xml:space="preserve">jetzt </w:t>
      </w:r>
      <w:r>
        <w:rPr>
          <w:rFonts w:ascii="Arial Narrow" w:hAnsi="Arial Narrow"/>
          <w:szCs w:val="22"/>
        </w:rPr>
        <w:t xml:space="preserve">einen </w:t>
      </w:r>
      <w:r w:rsidRPr="00492FA6">
        <w:rPr>
          <w:rFonts w:ascii="Arial Narrow" w:hAnsi="Arial Narrow"/>
          <w:szCs w:val="22"/>
        </w:rPr>
        <w:t>individuelle</w:t>
      </w:r>
      <w:r>
        <w:rPr>
          <w:rFonts w:ascii="Arial Narrow" w:hAnsi="Arial Narrow"/>
          <w:szCs w:val="22"/>
        </w:rPr>
        <w:t>n Gesprächs- und Testtermin mit einem unserer UX-Berater</w:t>
      </w:r>
      <w:r w:rsidRPr="00492FA6">
        <w:rPr>
          <w:rFonts w:ascii="Arial Narrow" w:hAnsi="Arial Narrow"/>
          <w:szCs w:val="22"/>
        </w:rPr>
        <w:t xml:space="preserve"> per Mail</w:t>
      </w:r>
      <w:r>
        <w:rPr>
          <w:rFonts w:ascii="Arial Narrow" w:hAnsi="Arial Narrow"/>
          <w:szCs w:val="22"/>
        </w:rPr>
        <w:t xml:space="preserve">: </w:t>
      </w:r>
      <w:hyperlink r:id="rId9" w:history="1">
        <w:r w:rsidRPr="00A373B9">
          <w:rPr>
            <w:rFonts w:ascii="Arial Narrow" w:hAnsi="Arial Narrow"/>
            <w:szCs w:val="22"/>
          </w:rPr>
          <w:t>elske.ludewig@eresult.de</w:t>
        </w:r>
      </w:hyperlink>
    </w:p>
    <w:p w:rsidR="00E209DF" w:rsidRDefault="00E21620" w:rsidP="00E209DF">
      <w:pPr>
        <w:ind w:right="10"/>
        <w:jc w:val="both"/>
        <w:rPr>
          <w:rFonts w:ascii="Arial Narrow" w:hAnsi="Arial Narrow"/>
          <w:szCs w:val="22"/>
        </w:rPr>
      </w:pPr>
      <w:r w:rsidRPr="00E21620">
        <w:rPr>
          <w:rFonts w:ascii="Arial Narrow" w:hAnsi="Arial Narrow"/>
          <w:b/>
          <w:szCs w:val="22"/>
        </w:rPr>
        <w:t>Registrierung</w:t>
      </w:r>
      <w:r>
        <w:rPr>
          <w:rFonts w:ascii="Arial Narrow" w:hAnsi="Arial Narrow"/>
          <w:szCs w:val="22"/>
        </w:rPr>
        <w:t xml:space="preserve">: </w:t>
      </w:r>
      <w:r w:rsidR="00EE719E">
        <w:rPr>
          <w:rFonts w:ascii="Arial Narrow" w:hAnsi="Arial Narrow"/>
          <w:szCs w:val="22"/>
        </w:rPr>
        <w:t>Der Eintritt für Fachbesucher ist bei vorheriger Online-Registrierung kostenfrei.</w:t>
      </w:r>
      <w:r w:rsidR="00E209DF">
        <w:rPr>
          <w:rFonts w:ascii="Arial Narrow" w:hAnsi="Arial Narrow"/>
          <w:szCs w:val="22"/>
        </w:rPr>
        <w:t xml:space="preserve"> </w:t>
      </w:r>
    </w:p>
    <w:p w:rsidR="00EE719E" w:rsidRDefault="00EE719E" w:rsidP="00414140">
      <w:pPr>
        <w:ind w:right="10"/>
        <w:jc w:val="both"/>
        <w:rPr>
          <w:rFonts w:ascii="Arial Narrow" w:hAnsi="Arial Narrow"/>
          <w:szCs w:val="22"/>
        </w:rPr>
      </w:pPr>
      <w:r w:rsidRPr="00A373B9">
        <w:rPr>
          <w:rFonts w:ascii="Arial Narrow" w:hAnsi="Arial Narrow"/>
          <w:b/>
          <w:szCs w:val="22"/>
        </w:rPr>
        <w:t>Anreise:</w:t>
      </w:r>
      <w:r>
        <w:rPr>
          <w:rFonts w:ascii="Arial Narrow" w:hAnsi="Arial Narrow"/>
          <w:szCs w:val="22"/>
        </w:rPr>
        <w:t xml:space="preserve"> </w:t>
      </w:r>
      <w:r w:rsidR="00D51BD2">
        <w:rPr>
          <w:rFonts w:ascii="Arial Narrow" w:hAnsi="Arial Narrow"/>
          <w:szCs w:val="22"/>
        </w:rPr>
        <w:t>Parkplätze befinden stehen in ausreichender Zahl in</w:t>
      </w:r>
      <w:r w:rsidR="00A373B9">
        <w:rPr>
          <w:rFonts w:ascii="Arial Narrow" w:hAnsi="Arial Narrow"/>
          <w:szCs w:val="22"/>
        </w:rPr>
        <w:t xml:space="preserve"> der Tiefgarage zur Verfügung. </w:t>
      </w:r>
      <w:r w:rsidR="00D51BD2">
        <w:rPr>
          <w:rFonts w:ascii="Arial Narrow" w:hAnsi="Arial Narrow"/>
          <w:szCs w:val="22"/>
        </w:rPr>
        <w:t>U-Bahn</w:t>
      </w:r>
      <w:r w:rsidR="00D51BD2" w:rsidRPr="00D51BD2">
        <w:rPr>
          <w:rFonts w:ascii="Arial Narrow" w:hAnsi="Arial Narrow"/>
          <w:szCs w:val="22"/>
        </w:rPr>
        <w:t xml:space="preserve"> U6 Richtung Garching-</w:t>
      </w:r>
      <w:proofErr w:type="spellStart"/>
      <w:r w:rsidR="00D51BD2" w:rsidRPr="00D51BD2">
        <w:rPr>
          <w:rFonts w:ascii="Arial Narrow" w:hAnsi="Arial Narrow"/>
          <w:szCs w:val="22"/>
        </w:rPr>
        <w:t>Hochbrück</w:t>
      </w:r>
      <w:proofErr w:type="spellEnd"/>
      <w:r w:rsidR="00D51BD2" w:rsidRPr="00D51BD2">
        <w:rPr>
          <w:rFonts w:ascii="Arial Narrow" w:hAnsi="Arial Narrow"/>
          <w:szCs w:val="22"/>
        </w:rPr>
        <w:t>, Haltestelle Kieferngarten, dann noch etwa fünf Minuten zu Fuß zum MOC</w:t>
      </w:r>
      <w:r w:rsidR="00D51BD2">
        <w:rPr>
          <w:rFonts w:ascii="Arial Narrow" w:hAnsi="Arial Narrow"/>
          <w:szCs w:val="22"/>
        </w:rPr>
        <w:t>.</w:t>
      </w:r>
    </w:p>
    <w:p w:rsidR="00EE719E" w:rsidRDefault="00EE719E" w:rsidP="00414140">
      <w:pPr>
        <w:ind w:right="10"/>
        <w:jc w:val="both"/>
        <w:rPr>
          <w:rFonts w:ascii="Arial Narrow" w:hAnsi="Arial Narrow"/>
          <w:szCs w:val="22"/>
        </w:rPr>
      </w:pPr>
    </w:p>
    <w:p w:rsidR="00A373B9" w:rsidRPr="00A373B9" w:rsidRDefault="00A373B9" w:rsidP="00414140">
      <w:pPr>
        <w:ind w:right="10"/>
        <w:jc w:val="both"/>
        <w:rPr>
          <w:rFonts w:ascii="Arial Narrow" w:hAnsi="Arial Narrow"/>
          <w:szCs w:val="22"/>
        </w:rPr>
      </w:pPr>
    </w:p>
    <w:p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492FA6">
        <w:rPr>
          <w:rFonts w:ascii="Arial Narrow" w:eastAsia="Times" w:hAnsi="Arial Narrow" w:cs="Arial"/>
          <w:sz w:val="20"/>
        </w:rPr>
        <w:t>2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 xml:space="preserve">Wörter: </w:t>
      </w:r>
      <w:r w:rsidR="006F18D8">
        <w:rPr>
          <w:rFonts w:ascii="Arial Narrow" w:eastAsia="Times" w:hAnsi="Arial Narrow" w:cs="Arial"/>
          <w:sz w:val="20"/>
        </w:rPr>
        <w:t>361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2011BD">
        <w:rPr>
          <w:rFonts w:ascii="Arial Narrow" w:eastAsia="Times" w:hAnsi="Arial Narrow" w:cs="Arial"/>
          <w:sz w:val="20"/>
        </w:rPr>
        <w:t>2.</w:t>
      </w:r>
      <w:r w:rsidR="006F18D8">
        <w:rPr>
          <w:rFonts w:ascii="Arial Narrow" w:eastAsia="Times" w:hAnsi="Arial Narrow" w:cs="Arial"/>
          <w:sz w:val="20"/>
        </w:rPr>
        <w:t>412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6F18D8">
        <w:rPr>
          <w:rFonts w:ascii="Arial Narrow" w:eastAsia="Times" w:hAnsi="Arial Narrow" w:cs="Arial"/>
          <w:sz w:val="20"/>
        </w:rPr>
        <w:t>2.</w:t>
      </w:r>
      <w:bookmarkStart w:id="0" w:name="_GoBack"/>
      <w:bookmarkEnd w:id="0"/>
      <w:r w:rsidR="006F18D8">
        <w:rPr>
          <w:rFonts w:ascii="Arial Narrow" w:eastAsia="Times" w:hAnsi="Arial Narrow" w:cs="Arial"/>
          <w:sz w:val="20"/>
        </w:rPr>
        <w:t>764</w:t>
      </w:r>
    </w:p>
    <w:p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:rsidR="00B92F71" w:rsidRDefault="002011BD" w:rsidP="00B92F71">
      <w:pPr>
        <w:ind w:right="10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</w:p>
    <w:p w:rsidR="002D14B6" w:rsidRPr="002D14B6" w:rsidRDefault="00A701EC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 xml:space="preserve">Die eResult GmbH bietet seit 2000 maßgeschneiderte Beratungs- und Forschungsdienstleistungen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:rsidR="002D14B6" w:rsidRP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Union (www.usabilitysmile.com) ist die eResult GmbH nicht nur auf den deutschsprachigen Markt 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:rsidR="009A3FFC" w:rsidRDefault="009A3FFC" w:rsidP="009A3FFC">
      <w:pPr>
        <w:pStyle w:val="text"/>
        <w:spacing w:line="284" w:lineRule="exact"/>
        <w:rPr>
          <w:rFonts w:ascii="Arial Narrow" w:hAnsi="Arial Narrow"/>
          <w:b/>
          <w:sz w:val="20"/>
          <w:u w:val="single"/>
          <w:lang w:val="de-DE"/>
        </w:rPr>
      </w:pPr>
      <w:r>
        <w:rPr>
          <w:rFonts w:ascii="Arial Narrow" w:hAnsi="Arial Narrow"/>
          <w:sz w:val="20"/>
          <w:lang w:val="de-DE"/>
        </w:rPr>
        <w:t>eResult GmbH -- Planckstr. 23 -- 37073 Göttingen</w:t>
      </w:r>
      <w:r>
        <w:rPr>
          <w:rFonts w:ascii="Arial Narrow" w:hAnsi="Arial Narrow"/>
          <w:sz w:val="20"/>
          <w:lang w:val="de-DE"/>
        </w:rPr>
        <w:br/>
      </w:r>
    </w:p>
    <w:p w:rsidR="009A3FFC" w:rsidRDefault="009A3FFC" w:rsidP="009A3FFC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sectPr w:rsidR="009A3FFC" w:rsidSect="0072072A">
      <w:headerReference w:type="default" r:id="rId10"/>
      <w:footerReference w:type="default" r:id="rId11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32" w:rsidRDefault="00EA5332">
      <w:r>
        <w:separator/>
      </w:r>
    </w:p>
  </w:endnote>
  <w:endnote w:type="continuationSeparator" w:id="0">
    <w:p w:rsidR="00EA5332" w:rsidRDefault="00E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6F18D8">
      <w:rPr>
        <w:rStyle w:val="Seitenzahl"/>
        <w:rFonts w:ascii="Arial Narrow" w:hAnsi="Arial Narrow"/>
        <w:noProof/>
      </w:rPr>
      <w:t>2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32" w:rsidRDefault="00EA5332">
      <w:r>
        <w:separator/>
      </w:r>
    </w:p>
  </w:footnote>
  <w:footnote w:type="continuationSeparator" w:id="0">
    <w:p w:rsidR="00EA5332" w:rsidRDefault="00EA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AA" w:rsidRDefault="007A6BB0">
    <w:pPr>
      <w:pStyle w:val="Kopfzeile"/>
    </w:pPr>
    <w:r w:rsidRPr="0002172F">
      <w:rPr>
        <w:noProof/>
      </w:rPr>
      <w:drawing>
        <wp:inline distT="0" distB="0" distL="0" distR="0">
          <wp:extent cx="742950" cy="219075"/>
          <wp:effectExtent l="0" t="0" r="0" b="9525"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30D3"/>
    <w:rsid w:val="00026E46"/>
    <w:rsid w:val="000332BA"/>
    <w:rsid w:val="00033B74"/>
    <w:rsid w:val="00050416"/>
    <w:rsid w:val="000512E1"/>
    <w:rsid w:val="00072352"/>
    <w:rsid w:val="0007360C"/>
    <w:rsid w:val="0007684D"/>
    <w:rsid w:val="000804FE"/>
    <w:rsid w:val="00084216"/>
    <w:rsid w:val="0009419C"/>
    <w:rsid w:val="000A33FF"/>
    <w:rsid w:val="000A72EA"/>
    <w:rsid w:val="000C3C7E"/>
    <w:rsid w:val="000D3148"/>
    <w:rsid w:val="000D4724"/>
    <w:rsid w:val="000F4703"/>
    <w:rsid w:val="000F7E5A"/>
    <w:rsid w:val="00100DED"/>
    <w:rsid w:val="00101FD9"/>
    <w:rsid w:val="001061D9"/>
    <w:rsid w:val="00107CF3"/>
    <w:rsid w:val="00111B78"/>
    <w:rsid w:val="0011275D"/>
    <w:rsid w:val="00112D37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62FCC"/>
    <w:rsid w:val="00170769"/>
    <w:rsid w:val="001725B5"/>
    <w:rsid w:val="00182D29"/>
    <w:rsid w:val="00183129"/>
    <w:rsid w:val="00183A48"/>
    <w:rsid w:val="00183D9A"/>
    <w:rsid w:val="0018516F"/>
    <w:rsid w:val="00187B08"/>
    <w:rsid w:val="00194960"/>
    <w:rsid w:val="00197518"/>
    <w:rsid w:val="001A1D0F"/>
    <w:rsid w:val="001A3A26"/>
    <w:rsid w:val="001B0E63"/>
    <w:rsid w:val="001B138D"/>
    <w:rsid w:val="001B640A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578E"/>
    <w:rsid w:val="00260CED"/>
    <w:rsid w:val="0026292F"/>
    <w:rsid w:val="00263E96"/>
    <w:rsid w:val="002642C2"/>
    <w:rsid w:val="00264A69"/>
    <w:rsid w:val="0027318E"/>
    <w:rsid w:val="00273D87"/>
    <w:rsid w:val="00282E48"/>
    <w:rsid w:val="0028578D"/>
    <w:rsid w:val="00290362"/>
    <w:rsid w:val="00295796"/>
    <w:rsid w:val="00297F29"/>
    <w:rsid w:val="002A26A1"/>
    <w:rsid w:val="002B44E3"/>
    <w:rsid w:val="002C15D9"/>
    <w:rsid w:val="002D14B6"/>
    <w:rsid w:val="002E4EB5"/>
    <w:rsid w:val="002E575E"/>
    <w:rsid w:val="002E59B2"/>
    <w:rsid w:val="002E6ECB"/>
    <w:rsid w:val="002E7F5D"/>
    <w:rsid w:val="002F26F7"/>
    <w:rsid w:val="002F570D"/>
    <w:rsid w:val="002F71FB"/>
    <w:rsid w:val="00300B4C"/>
    <w:rsid w:val="00302BBE"/>
    <w:rsid w:val="00306D1D"/>
    <w:rsid w:val="00310005"/>
    <w:rsid w:val="003209D8"/>
    <w:rsid w:val="00322A71"/>
    <w:rsid w:val="00323017"/>
    <w:rsid w:val="003302BB"/>
    <w:rsid w:val="003308E0"/>
    <w:rsid w:val="003323D8"/>
    <w:rsid w:val="00334702"/>
    <w:rsid w:val="00353C41"/>
    <w:rsid w:val="0036294C"/>
    <w:rsid w:val="00363384"/>
    <w:rsid w:val="003647B5"/>
    <w:rsid w:val="00376E1C"/>
    <w:rsid w:val="00385511"/>
    <w:rsid w:val="003874A8"/>
    <w:rsid w:val="003918DF"/>
    <w:rsid w:val="00394E40"/>
    <w:rsid w:val="003A796B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09A2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5738"/>
    <w:rsid w:val="0044672B"/>
    <w:rsid w:val="00450DB2"/>
    <w:rsid w:val="004538F0"/>
    <w:rsid w:val="004556DC"/>
    <w:rsid w:val="00463633"/>
    <w:rsid w:val="004758D2"/>
    <w:rsid w:val="004829E3"/>
    <w:rsid w:val="00491650"/>
    <w:rsid w:val="00492FA6"/>
    <w:rsid w:val="00494892"/>
    <w:rsid w:val="004A004E"/>
    <w:rsid w:val="004A293B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E3F96"/>
    <w:rsid w:val="004F5697"/>
    <w:rsid w:val="00501195"/>
    <w:rsid w:val="00503652"/>
    <w:rsid w:val="00510092"/>
    <w:rsid w:val="005102A9"/>
    <w:rsid w:val="0051398E"/>
    <w:rsid w:val="00522813"/>
    <w:rsid w:val="00522BF2"/>
    <w:rsid w:val="005360E1"/>
    <w:rsid w:val="00544AD6"/>
    <w:rsid w:val="0054628E"/>
    <w:rsid w:val="005624A6"/>
    <w:rsid w:val="00562812"/>
    <w:rsid w:val="005659F7"/>
    <w:rsid w:val="0056632B"/>
    <w:rsid w:val="00573F60"/>
    <w:rsid w:val="005843A6"/>
    <w:rsid w:val="00586EC8"/>
    <w:rsid w:val="00587041"/>
    <w:rsid w:val="005B1DFB"/>
    <w:rsid w:val="005B4812"/>
    <w:rsid w:val="005C15A8"/>
    <w:rsid w:val="005C7A7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737A"/>
    <w:rsid w:val="00650A5D"/>
    <w:rsid w:val="00654E69"/>
    <w:rsid w:val="00666C0B"/>
    <w:rsid w:val="00670DE0"/>
    <w:rsid w:val="00685D7E"/>
    <w:rsid w:val="00691390"/>
    <w:rsid w:val="00691DCA"/>
    <w:rsid w:val="0069382B"/>
    <w:rsid w:val="006C1A2C"/>
    <w:rsid w:val="006C2740"/>
    <w:rsid w:val="006C4FD6"/>
    <w:rsid w:val="006C6549"/>
    <w:rsid w:val="006D1727"/>
    <w:rsid w:val="006D2F2B"/>
    <w:rsid w:val="006E49DF"/>
    <w:rsid w:val="006E69B8"/>
    <w:rsid w:val="006E7C16"/>
    <w:rsid w:val="006F0DB7"/>
    <w:rsid w:val="006F18D8"/>
    <w:rsid w:val="007021D4"/>
    <w:rsid w:val="00702B6E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71E9A"/>
    <w:rsid w:val="007A327D"/>
    <w:rsid w:val="007A6BB0"/>
    <w:rsid w:val="007B3DD2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416A"/>
    <w:rsid w:val="00932ACA"/>
    <w:rsid w:val="00933E41"/>
    <w:rsid w:val="00941906"/>
    <w:rsid w:val="00943A9B"/>
    <w:rsid w:val="00953BDE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3FFC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E0077"/>
    <w:rsid w:val="009E2AAE"/>
    <w:rsid w:val="009E6679"/>
    <w:rsid w:val="009F14FF"/>
    <w:rsid w:val="009F2CB8"/>
    <w:rsid w:val="009F7B3F"/>
    <w:rsid w:val="00A049F0"/>
    <w:rsid w:val="00A1039E"/>
    <w:rsid w:val="00A117BC"/>
    <w:rsid w:val="00A1485D"/>
    <w:rsid w:val="00A200FC"/>
    <w:rsid w:val="00A21017"/>
    <w:rsid w:val="00A30D78"/>
    <w:rsid w:val="00A3723F"/>
    <w:rsid w:val="00A373B9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9469F"/>
    <w:rsid w:val="00A96D3B"/>
    <w:rsid w:val="00AA0321"/>
    <w:rsid w:val="00AA0457"/>
    <w:rsid w:val="00AA42CC"/>
    <w:rsid w:val="00AA7835"/>
    <w:rsid w:val="00AB2E61"/>
    <w:rsid w:val="00AB44A3"/>
    <w:rsid w:val="00AB4907"/>
    <w:rsid w:val="00AF7995"/>
    <w:rsid w:val="00B319B0"/>
    <w:rsid w:val="00B35B71"/>
    <w:rsid w:val="00B35EC0"/>
    <w:rsid w:val="00B370E7"/>
    <w:rsid w:val="00B41CF4"/>
    <w:rsid w:val="00B43A3C"/>
    <w:rsid w:val="00B50843"/>
    <w:rsid w:val="00B50CFA"/>
    <w:rsid w:val="00B60A57"/>
    <w:rsid w:val="00B61099"/>
    <w:rsid w:val="00B716FD"/>
    <w:rsid w:val="00B84C97"/>
    <w:rsid w:val="00B874CE"/>
    <w:rsid w:val="00B92F71"/>
    <w:rsid w:val="00B935D4"/>
    <w:rsid w:val="00B97ECD"/>
    <w:rsid w:val="00BA3EA0"/>
    <w:rsid w:val="00BA59AF"/>
    <w:rsid w:val="00BA690E"/>
    <w:rsid w:val="00BA69CB"/>
    <w:rsid w:val="00BC3734"/>
    <w:rsid w:val="00BC3C18"/>
    <w:rsid w:val="00BC659B"/>
    <w:rsid w:val="00BD0587"/>
    <w:rsid w:val="00BD54D4"/>
    <w:rsid w:val="00BE13EA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53B4"/>
    <w:rsid w:val="00C37F6D"/>
    <w:rsid w:val="00C44178"/>
    <w:rsid w:val="00C44654"/>
    <w:rsid w:val="00C447BE"/>
    <w:rsid w:val="00C6102D"/>
    <w:rsid w:val="00C63AE6"/>
    <w:rsid w:val="00C64336"/>
    <w:rsid w:val="00C70425"/>
    <w:rsid w:val="00C71599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A777F"/>
    <w:rsid w:val="00CB1BB9"/>
    <w:rsid w:val="00CC2374"/>
    <w:rsid w:val="00CC411E"/>
    <w:rsid w:val="00CC553C"/>
    <w:rsid w:val="00CD050E"/>
    <w:rsid w:val="00CD3046"/>
    <w:rsid w:val="00CE26A2"/>
    <w:rsid w:val="00CE4111"/>
    <w:rsid w:val="00CE4366"/>
    <w:rsid w:val="00CE7CBA"/>
    <w:rsid w:val="00CF0036"/>
    <w:rsid w:val="00CF1EF5"/>
    <w:rsid w:val="00CF5AD4"/>
    <w:rsid w:val="00D03515"/>
    <w:rsid w:val="00D0551A"/>
    <w:rsid w:val="00D05967"/>
    <w:rsid w:val="00D12BC4"/>
    <w:rsid w:val="00D15D13"/>
    <w:rsid w:val="00D171A1"/>
    <w:rsid w:val="00D218FC"/>
    <w:rsid w:val="00D26BA5"/>
    <w:rsid w:val="00D30037"/>
    <w:rsid w:val="00D30516"/>
    <w:rsid w:val="00D310B6"/>
    <w:rsid w:val="00D41A42"/>
    <w:rsid w:val="00D51BD2"/>
    <w:rsid w:val="00D61050"/>
    <w:rsid w:val="00D65966"/>
    <w:rsid w:val="00D65DBA"/>
    <w:rsid w:val="00D66057"/>
    <w:rsid w:val="00D71477"/>
    <w:rsid w:val="00D80227"/>
    <w:rsid w:val="00D80286"/>
    <w:rsid w:val="00D95D25"/>
    <w:rsid w:val="00D96913"/>
    <w:rsid w:val="00DA20B1"/>
    <w:rsid w:val="00DA213F"/>
    <w:rsid w:val="00DA2DC9"/>
    <w:rsid w:val="00DA3C55"/>
    <w:rsid w:val="00DA44E4"/>
    <w:rsid w:val="00DB1686"/>
    <w:rsid w:val="00DD00B1"/>
    <w:rsid w:val="00DD2314"/>
    <w:rsid w:val="00DD64C2"/>
    <w:rsid w:val="00DD79A7"/>
    <w:rsid w:val="00DE05A2"/>
    <w:rsid w:val="00DE3106"/>
    <w:rsid w:val="00E01B31"/>
    <w:rsid w:val="00E0302A"/>
    <w:rsid w:val="00E13B5A"/>
    <w:rsid w:val="00E209DF"/>
    <w:rsid w:val="00E21620"/>
    <w:rsid w:val="00E21CC8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27EF"/>
    <w:rsid w:val="00E84100"/>
    <w:rsid w:val="00E849F2"/>
    <w:rsid w:val="00E871D8"/>
    <w:rsid w:val="00E95AEA"/>
    <w:rsid w:val="00EA392D"/>
    <w:rsid w:val="00EA4C2C"/>
    <w:rsid w:val="00EA5332"/>
    <w:rsid w:val="00EA6008"/>
    <w:rsid w:val="00EB2AD7"/>
    <w:rsid w:val="00EB53DD"/>
    <w:rsid w:val="00EB714C"/>
    <w:rsid w:val="00EB739D"/>
    <w:rsid w:val="00ED1209"/>
    <w:rsid w:val="00ED358B"/>
    <w:rsid w:val="00ED5B22"/>
    <w:rsid w:val="00ED6205"/>
    <w:rsid w:val="00EE1EDA"/>
    <w:rsid w:val="00EE719E"/>
    <w:rsid w:val="00EF37B2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1DC3"/>
    <w:rsid w:val="00F75853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B5D2B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uiPriority w:val="99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mall">
    <w:name w:val="small"/>
    <w:basedOn w:val="Standard"/>
    <w:rsid w:val="00AB49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E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-results.de/mes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ke.ludewig@eresu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2EB2-3D11-4D78-8D72-49CB7067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4765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Antje Ludwig</cp:lastModifiedBy>
  <cp:revision>13</cp:revision>
  <cp:lastPrinted>2015-10-19T10:30:00Z</cp:lastPrinted>
  <dcterms:created xsi:type="dcterms:W3CDTF">2015-10-12T10:07:00Z</dcterms:created>
  <dcterms:modified xsi:type="dcterms:W3CDTF">2015-10-22T08:00:00Z</dcterms:modified>
</cp:coreProperties>
</file>