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FF4996">
                                    <w:rPr>
                                      <w:rFonts w:ascii="RotisSansSerif" w:hAnsi="RotisSansSerif"/>
                                      <w:color w:val="000000"/>
                                      <w:sz w:val="20"/>
                                    </w:rPr>
                                    <w:t>11</w:t>
                                  </w:r>
                                  <w:r w:rsidR="0028578D" w:rsidRPr="00544AD6">
                                    <w:rPr>
                                      <w:rFonts w:ascii="RotisSansSerif" w:hAnsi="RotisSansSerif"/>
                                      <w:color w:val="000000"/>
                                      <w:sz w:val="20"/>
                                    </w:rPr>
                                    <w:t>/201</w:t>
                                  </w:r>
                                  <w:r w:rsidR="009D4D01">
                                    <w:rPr>
                                      <w:rFonts w:ascii="RotisSansSerif" w:hAnsi="RotisSansSerif"/>
                                      <w:color w:val="00000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FF4996">
                              <w:rPr>
                                <w:rFonts w:ascii="RotisSansSerif" w:hAnsi="RotisSansSerif"/>
                                <w:color w:val="000000"/>
                                <w:sz w:val="20"/>
                              </w:rPr>
                              <w:t>11</w:t>
                            </w:r>
                            <w:r w:rsidR="0028578D" w:rsidRPr="00544AD6">
                              <w:rPr>
                                <w:rFonts w:ascii="RotisSansSerif" w:hAnsi="RotisSansSerif"/>
                                <w:color w:val="000000"/>
                                <w:sz w:val="20"/>
                              </w:rPr>
                              <w:t>/201</w:t>
                            </w:r>
                            <w:r w:rsidR="009D4D01">
                              <w:rPr>
                                <w:rFonts w:ascii="RotisSansSerif" w:hAnsi="RotisSansSerif"/>
                                <w:color w:val="000000"/>
                                <w:sz w:val="20"/>
                              </w:rPr>
                              <w:t>6</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D857F7" w:rsidRDefault="00D857F7" w:rsidP="00D857F7">
      <w:pPr>
        <w:ind w:right="10"/>
        <w:jc w:val="both"/>
        <w:rPr>
          <w:rFonts w:ascii="Arial Narrow" w:hAnsi="Arial Narrow"/>
          <w:b/>
          <w:sz w:val="28"/>
        </w:rPr>
      </w:pPr>
      <w:r>
        <w:rPr>
          <w:rFonts w:ascii="Arial Narrow" w:hAnsi="Arial Narrow"/>
          <w:b/>
          <w:sz w:val="28"/>
        </w:rPr>
        <w:t xml:space="preserve">eResult GmbH: „Eine Agentur, die mitdenkt“ </w:t>
      </w:r>
    </w:p>
    <w:p w:rsidR="00E45FC5" w:rsidRPr="003B7A78" w:rsidRDefault="00E45FC5" w:rsidP="008A2831">
      <w:pPr>
        <w:ind w:right="10"/>
        <w:jc w:val="both"/>
        <w:rPr>
          <w:rFonts w:ascii="Arial Narrow" w:hAnsi="Arial Narrow"/>
          <w:sz w:val="20"/>
        </w:rPr>
      </w:pPr>
    </w:p>
    <w:p w:rsidR="00FF4996" w:rsidRDefault="00D857F7" w:rsidP="00FF4996">
      <w:pPr>
        <w:ind w:right="10"/>
        <w:jc w:val="both"/>
        <w:rPr>
          <w:rFonts w:ascii="Arial Narrow" w:hAnsi="Arial Narrow"/>
          <w:i/>
          <w:szCs w:val="22"/>
        </w:rPr>
      </w:pPr>
      <w:r>
        <w:rPr>
          <w:rFonts w:ascii="Arial Narrow" w:hAnsi="Arial Narrow"/>
          <w:i/>
          <w:szCs w:val="22"/>
        </w:rPr>
        <w:t>(Hamburg/ Göttingen 12.08</w:t>
      </w:r>
      <w:r w:rsidR="00FF4996" w:rsidRPr="003B7A78">
        <w:rPr>
          <w:rFonts w:ascii="Arial Narrow" w:hAnsi="Arial Narrow"/>
          <w:i/>
          <w:szCs w:val="22"/>
        </w:rPr>
        <w:t>.2016)</w:t>
      </w:r>
    </w:p>
    <w:p w:rsidR="00A64288" w:rsidRPr="003B7A78" w:rsidRDefault="00A64288" w:rsidP="00FF4996">
      <w:pPr>
        <w:ind w:right="10"/>
        <w:jc w:val="both"/>
        <w:rPr>
          <w:rFonts w:ascii="Arial Narrow" w:hAnsi="Arial Narrow"/>
          <w:i/>
          <w:szCs w:val="22"/>
        </w:rPr>
      </w:pPr>
    </w:p>
    <w:p w:rsidR="00D857F7" w:rsidRPr="00A64288" w:rsidRDefault="00D857F7" w:rsidP="00D857F7">
      <w:pPr>
        <w:ind w:right="10"/>
        <w:jc w:val="both"/>
        <w:rPr>
          <w:rFonts w:ascii="Arial Narrow" w:hAnsi="Arial Narrow"/>
          <w:sz w:val="24"/>
          <w:szCs w:val="24"/>
        </w:rPr>
      </w:pPr>
      <w:r w:rsidRPr="00A64288">
        <w:rPr>
          <w:rFonts w:ascii="Arial Narrow" w:hAnsi="Arial Narrow"/>
          <w:sz w:val="24"/>
          <w:szCs w:val="24"/>
        </w:rPr>
        <w:t xml:space="preserve">Die Kunden der </w:t>
      </w:r>
      <w:proofErr w:type="spellStart"/>
      <w:r w:rsidRPr="00A64288">
        <w:rPr>
          <w:rFonts w:ascii="Arial Narrow" w:hAnsi="Arial Narrow"/>
          <w:sz w:val="24"/>
          <w:szCs w:val="24"/>
        </w:rPr>
        <w:t>Full</w:t>
      </w:r>
      <w:proofErr w:type="spellEnd"/>
      <w:r w:rsidRPr="00A64288">
        <w:rPr>
          <w:rFonts w:ascii="Arial Narrow" w:hAnsi="Arial Narrow"/>
          <w:sz w:val="24"/>
          <w:szCs w:val="24"/>
        </w:rPr>
        <w:t>-Service UX-Agentur eResult GmbH bewerten die Leistungen des Unternehmens laut aktueller Kundenbefragung durchweg positiv. Insbesondere durch die hohe Flexibilität im Projektgeschäft, das stetige Verbessern von Services und Produkten sowie der UX- und Branchenexpertise der Mitarbeiter konnte die Agentur punkten. Befragt wurden zum 8. Mal Kunden der letzten 12 Monate.</w:t>
      </w:r>
    </w:p>
    <w:p w:rsidR="00D857F7" w:rsidRPr="00A64288" w:rsidRDefault="00D857F7" w:rsidP="00D857F7">
      <w:pPr>
        <w:ind w:right="10"/>
        <w:jc w:val="both"/>
        <w:rPr>
          <w:rFonts w:ascii="Arial Narrow" w:hAnsi="Arial Narrow"/>
          <w:sz w:val="24"/>
          <w:szCs w:val="24"/>
        </w:rPr>
      </w:pPr>
    </w:p>
    <w:p w:rsidR="00D857F7" w:rsidRDefault="00D857F7" w:rsidP="00D857F7">
      <w:pPr>
        <w:ind w:right="10"/>
        <w:jc w:val="both"/>
        <w:rPr>
          <w:rFonts w:ascii="Arial Narrow" w:hAnsi="Arial Narrow"/>
          <w:sz w:val="24"/>
          <w:szCs w:val="24"/>
        </w:rPr>
      </w:pPr>
      <w:r w:rsidRPr="00A64288">
        <w:rPr>
          <w:rFonts w:ascii="Arial Narrow" w:hAnsi="Arial Narrow"/>
          <w:sz w:val="24"/>
          <w:szCs w:val="24"/>
        </w:rPr>
        <w:t xml:space="preserve">eResult bewegt sich in einem sehr agilen Umfeld und möchte nicht stillstehen und sich auf den sehr guten Bewertungen in Kompetenz und Servicequalität ausruhen, sondern arbeitet stetig daran Abläufe und Leistungen zu verbessern und an den Bedürfnissen und Herausforderungen ihrer Kunden auszurichten. Auch in 2016 ist die Weiterbildung und Zertifizierung der Mitarbeiter (z.B. durch CPUX-F) ein wichtiges Anliegen, das weiter ausgebaut wird, um das Wissen rund um UX-Methoden und Trends sowie Branchenwissen stets auf dem neuesten Stand zu halten. </w:t>
      </w:r>
    </w:p>
    <w:p w:rsidR="00A64288" w:rsidRPr="00A64288" w:rsidRDefault="00A64288" w:rsidP="00D857F7">
      <w:pPr>
        <w:ind w:right="10"/>
        <w:jc w:val="both"/>
        <w:rPr>
          <w:rFonts w:ascii="Arial Narrow" w:hAnsi="Arial Narrow"/>
          <w:sz w:val="24"/>
          <w:szCs w:val="24"/>
        </w:rPr>
      </w:pPr>
    </w:p>
    <w:p w:rsidR="00D857F7" w:rsidRPr="00A64288" w:rsidRDefault="00D857F7" w:rsidP="00D857F7">
      <w:pPr>
        <w:ind w:right="10"/>
        <w:jc w:val="both"/>
        <w:rPr>
          <w:rFonts w:ascii="Arial Narrow" w:hAnsi="Arial Narrow"/>
          <w:sz w:val="24"/>
          <w:szCs w:val="24"/>
        </w:rPr>
      </w:pPr>
      <w:r w:rsidRPr="00A64288">
        <w:rPr>
          <w:rFonts w:ascii="Arial Narrow" w:hAnsi="Arial Narrow"/>
          <w:sz w:val="24"/>
          <w:szCs w:val="24"/>
        </w:rPr>
        <w:t xml:space="preserve">Unsere Motivation und das Bestreben nach stetiger Verbesserung der eigenen Produkte und Dienstleistungen sind für unsere Kunden spürbar. So bietet eResult z.B. seit Frühjahr 2016 ein eigenes </w:t>
      </w:r>
      <w:hyperlink r:id="rId8" w:history="1">
        <w:proofErr w:type="spellStart"/>
        <w:r w:rsidRPr="00A64288">
          <w:rPr>
            <w:rStyle w:val="Hyperlink"/>
            <w:rFonts w:ascii="Arial Narrow" w:hAnsi="Arial Narrow"/>
            <w:sz w:val="24"/>
            <w:szCs w:val="24"/>
          </w:rPr>
          <w:t>Axure</w:t>
        </w:r>
        <w:proofErr w:type="spellEnd"/>
        <w:r w:rsidRPr="00A64288">
          <w:rPr>
            <w:rStyle w:val="Hyperlink"/>
            <w:rFonts w:ascii="Arial Narrow" w:hAnsi="Arial Narrow"/>
            <w:sz w:val="24"/>
            <w:szCs w:val="24"/>
          </w:rPr>
          <w:t>-</w:t>
        </w:r>
        <w:proofErr w:type="spellStart"/>
        <w:r w:rsidRPr="00A64288">
          <w:rPr>
            <w:rStyle w:val="Hyperlink"/>
            <w:rFonts w:ascii="Arial Narrow" w:hAnsi="Arial Narrow"/>
            <w:sz w:val="24"/>
            <w:szCs w:val="24"/>
          </w:rPr>
          <w:t>Prototyping</w:t>
        </w:r>
        <w:proofErr w:type="spellEnd"/>
        <w:r w:rsidRPr="00A64288">
          <w:rPr>
            <w:rStyle w:val="Hyperlink"/>
            <w:rFonts w:ascii="Arial Narrow" w:hAnsi="Arial Narrow"/>
            <w:sz w:val="24"/>
            <w:szCs w:val="24"/>
          </w:rPr>
          <w:t>-Training</w:t>
        </w:r>
      </w:hyperlink>
      <w:r w:rsidRPr="00A64288">
        <w:rPr>
          <w:rFonts w:ascii="Arial Narrow" w:hAnsi="Arial Narrow"/>
          <w:sz w:val="24"/>
          <w:szCs w:val="24"/>
        </w:rPr>
        <w:t xml:space="preserve"> an, welches Kollegen aber auch Kunden erfolgreich absolviert haben. Im Bereich der Anforderungsanalyse wurde das bereits umfangreiche Methodenspektrum um die </w:t>
      </w:r>
      <w:hyperlink r:id="rId9" w:history="1">
        <w:r w:rsidRPr="00A64288">
          <w:rPr>
            <w:rStyle w:val="Hyperlink"/>
            <w:rFonts w:ascii="Arial Narrow" w:hAnsi="Arial Narrow"/>
            <w:sz w:val="24"/>
            <w:szCs w:val="24"/>
          </w:rPr>
          <w:t xml:space="preserve">Customer Journey </w:t>
        </w:r>
        <w:proofErr w:type="spellStart"/>
        <w:r w:rsidRPr="00A64288">
          <w:rPr>
            <w:rStyle w:val="Hyperlink"/>
            <w:rFonts w:ascii="Arial Narrow" w:hAnsi="Arial Narrow"/>
            <w:sz w:val="24"/>
            <w:szCs w:val="24"/>
          </w:rPr>
          <w:t>Maps</w:t>
        </w:r>
        <w:proofErr w:type="spellEnd"/>
      </w:hyperlink>
      <w:r w:rsidR="00F05954" w:rsidRPr="00A64288">
        <w:rPr>
          <w:rFonts w:ascii="Arial Narrow" w:hAnsi="Arial Narrow"/>
          <w:sz w:val="24"/>
          <w:szCs w:val="24"/>
        </w:rPr>
        <w:t xml:space="preserve"> </w:t>
      </w:r>
      <w:r w:rsidRPr="00A64288">
        <w:rPr>
          <w:rFonts w:ascii="Arial Narrow" w:hAnsi="Arial Narrow"/>
          <w:sz w:val="24"/>
          <w:szCs w:val="24"/>
        </w:rPr>
        <w:t>erweitert.</w:t>
      </w:r>
    </w:p>
    <w:p w:rsidR="00627297" w:rsidRPr="00A64288" w:rsidRDefault="00627297" w:rsidP="00D857F7">
      <w:pPr>
        <w:ind w:right="10"/>
        <w:jc w:val="both"/>
        <w:rPr>
          <w:rFonts w:ascii="Arial Narrow" w:hAnsi="Arial Narrow"/>
          <w:sz w:val="24"/>
          <w:szCs w:val="24"/>
        </w:rPr>
      </w:pPr>
    </w:p>
    <w:p w:rsidR="00D857F7" w:rsidRPr="00A64288" w:rsidRDefault="00D857F7" w:rsidP="00D857F7">
      <w:pPr>
        <w:jc w:val="both"/>
        <w:rPr>
          <w:rFonts w:ascii="Arial Narrow" w:hAnsi="Arial Narrow"/>
          <w:sz w:val="24"/>
          <w:szCs w:val="24"/>
        </w:rPr>
      </w:pPr>
      <w:r w:rsidRPr="00A64288">
        <w:rPr>
          <w:rFonts w:ascii="Arial Narrow" w:hAnsi="Arial Narrow"/>
          <w:sz w:val="24"/>
          <w:szCs w:val="24"/>
        </w:rPr>
        <w:t>Top-Zufriedenheitswerte von über 90 Prozent erzielt das Unternehmen aus Kundensicht beim Engagement, persönlichen Service sowie Qualität von Produkten bzw. Dienstleistungen. Der Erfolg eines Unternehmens steht und fällt mit der Kompetenz und dem Engagement seiner Mitarbeiter. Daher möchte sich die Agentur an dieser Stelle für den Einsatz und die Motivation seiner kompetenten Mitarbeiter, an den insgesamt fünf Standorten, bedanken.</w:t>
      </w:r>
    </w:p>
    <w:p w:rsidR="00627297" w:rsidRPr="00A64288" w:rsidRDefault="00627297" w:rsidP="00D857F7">
      <w:pPr>
        <w:jc w:val="both"/>
        <w:rPr>
          <w:rFonts w:ascii="Arial Narrow" w:hAnsi="Arial Narrow"/>
          <w:sz w:val="24"/>
          <w:szCs w:val="24"/>
        </w:rPr>
      </w:pPr>
    </w:p>
    <w:p w:rsidR="00D857F7" w:rsidRPr="00A64288" w:rsidRDefault="00D857F7" w:rsidP="00D857F7">
      <w:pPr>
        <w:jc w:val="both"/>
        <w:rPr>
          <w:rFonts w:ascii="Arial Narrow" w:hAnsi="Arial Narrow"/>
          <w:sz w:val="24"/>
          <w:szCs w:val="24"/>
        </w:rPr>
      </w:pPr>
      <w:r w:rsidRPr="00A64288">
        <w:rPr>
          <w:rFonts w:ascii="Arial Narrow" w:hAnsi="Arial Narrow"/>
          <w:sz w:val="24"/>
          <w:szCs w:val="24"/>
        </w:rPr>
        <w:t>Für die nächsten Monate gilt es, insbesondere weitere Neukunden von der Dienstleistungsqualität zu überzeugen, daher wird der Besuch von Branchenveranstaltungen und Fachmessen forciert, um für kommende Projekte weiter Wissen auszubauen und neue Impulse zu setzen.</w:t>
      </w:r>
    </w:p>
    <w:p w:rsidR="00A64288" w:rsidRDefault="00A64288" w:rsidP="00D857F7">
      <w:pPr>
        <w:jc w:val="both"/>
        <w:rPr>
          <w:rFonts w:ascii="Arial Narrow" w:hAnsi="Arial Narrow"/>
          <w:sz w:val="24"/>
          <w:szCs w:val="24"/>
        </w:rPr>
      </w:pPr>
    </w:p>
    <w:p w:rsidR="00D857F7" w:rsidRDefault="00D857F7" w:rsidP="00D857F7">
      <w:pPr>
        <w:jc w:val="both"/>
        <w:rPr>
          <w:rFonts w:ascii="Arial Narrow" w:hAnsi="Arial Narrow"/>
          <w:b/>
          <w:sz w:val="24"/>
          <w:szCs w:val="24"/>
        </w:rPr>
      </w:pPr>
      <w:r w:rsidRPr="00A64288">
        <w:rPr>
          <w:rFonts w:ascii="Arial Narrow" w:hAnsi="Arial Narrow"/>
          <w:b/>
          <w:sz w:val="24"/>
          <w:szCs w:val="24"/>
        </w:rPr>
        <w:t>An folgenden Messen/Kongressen nimmt eResult teil:</w:t>
      </w:r>
    </w:p>
    <w:p w:rsidR="00A64288" w:rsidRPr="00A64288" w:rsidRDefault="00A64288" w:rsidP="00D857F7">
      <w:pPr>
        <w:jc w:val="both"/>
        <w:rPr>
          <w:rFonts w:ascii="Arial Narrow" w:hAnsi="Arial Narrow"/>
          <w:b/>
          <w:sz w:val="24"/>
          <w:szCs w:val="24"/>
        </w:rPr>
      </w:pPr>
    </w:p>
    <w:p w:rsidR="00D857F7" w:rsidRPr="00A64288" w:rsidRDefault="00D857F7" w:rsidP="00D857F7">
      <w:pPr>
        <w:jc w:val="both"/>
        <w:rPr>
          <w:rFonts w:ascii="Arial Narrow" w:hAnsi="Arial Narrow"/>
          <w:sz w:val="24"/>
          <w:szCs w:val="24"/>
        </w:rPr>
      </w:pPr>
      <w:r w:rsidRPr="00A64288">
        <w:rPr>
          <w:rFonts w:ascii="Arial Narrow" w:hAnsi="Arial Narrow"/>
          <w:sz w:val="24"/>
          <w:szCs w:val="24"/>
        </w:rPr>
        <w:t>04.</w:t>
      </w:r>
      <w:r w:rsidR="00A64288">
        <w:rPr>
          <w:rFonts w:ascii="Arial Narrow" w:hAnsi="Arial Narrow"/>
          <w:sz w:val="24"/>
          <w:szCs w:val="24"/>
        </w:rPr>
        <w:t xml:space="preserve"> – </w:t>
      </w:r>
      <w:r w:rsidRPr="00A64288">
        <w:rPr>
          <w:rFonts w:ascii="Arial Narrow" w:hAnsi="Arial Narrow"/>
          <w:sz w:val="24"/>
          <w:szCs w:val="24"/>
        </w:rPr>
        <w:t xml:space="preserve">07.9.2016 </w:t>
      </w:r>
      <w:proofErr w:type="spellStart"/>
      <w:r w:rsidRPr="00A64288">
        <w:rPr>
          <w:rFonts w:ascii="Arial Narrow" w:hAnsi="Arial Narrow"/>
          <w:b/>
          <w:sz w:val="24"/>
          <w:szCs w:val="24"/>
        </w:rPr>
        <w:t>muc</w:t>
      </w:r>
      <w:proofErr w:type="spellEnd"/>
      <w:r w:rsidRPr="00A64288">
        <w:rPr>
          <w:rFonts w:ascii="Arial Narrow" w:hAnsi="Arial Narrow"/>
          <w:b/>
          <w:sz w:val="24"/>
          <w:szCs w:val="24"/>
        </w:rPr>
        <w:t xml:space="preserve"> – Mensch und Computer 2016</w:t>
      </w:r>
      <w:r w:rsidRPr="00A64288">
        <w:rPr>
          <w:rFonts w:ascii="Arial Narrow" w:hAnsi="Arial Narrow"/>
          <w:sz w:val="24"/>
          <w:szCs w:val="24"/>
        </w:rPr>
        <w:t>, Aachen</w:t>
      </w:r>
    </w:p>
    <w:p w:rsidR="00D857F7" w:rsidRPr="00A64288" w:rsidRDefault="00A64288" w:rsidP="00D857F7">
      <w:pPr>
        <w:jc w:val="both"/>
        <w:rPr>
          <w:rFonts w:ascii="Arial Narrow" w:hAnsi="Arial Narrow"/>
          <w:sz w:val="24"/>
          <w:szCs w:val="24"/>
        </w:rPr>
      </w:pPr>
      <w:r>
        <w:rPr>
          <w:rFonts w:ascii="Arial Narrow" w:hAnsi="Arial Narrow"/>
          <w:sz w:val="24"/>
          <w:szCs w:val="24"/>
        </w:rPr>
        <w:t xml:space="preserve">06./07.10.2016 </w:t>
      </w:r>
      <w:r w:rsidRPr="00A64288">
        <w:rPr>
          <w:rFonts w:ascii="Arial Narrow" w:hAnsi="Arial Narrow"/>
          <w:b/>
          <w:sz w:val="24"/>
          <w:szCs w:val="24"/>
        </w:rPr>
        <w:t>UX-</w:t>
      </w:r>
      <w:proofErr w:type="spellStart"/>
      <w:r w:rsidR="00D857F7" w:rsidRPr="00A64288">
        <w:rPr>
          <w:rFonts w:ascii="Arial Narrow" w:hAnsi="Arial Narrow"/>
          <w:b/>
          <w:sz w:val="24"/>
          <w:szCs w:val="24"/>
        </w:rPr>
        <w:t>Congress</w:t>
      </w:r>
      <w:proofErr w:type="spellEnd"/>
      <w:r w:rsidR="00D857F7" w:rsidRPr="00A64288">
        <w:rPr>
          <w:rFonts w:ascii="Arial Narrow" w:hAnsi="Arial Narrow"/>
          <w:sz w:val="24"/>
          <w:szCs w:val="24"/>
        </w:rPr>
        <w:t>, Frankfurt/Main</w:t>
      </w:r>
    </w:p>
    <w:p w:rsidR="00FF4996" w:rsidRDefault="00FF4996" w:rsidP="00FF4996">
      <w:pPr>
        <w:ind w:right="10"/>
        <w:jc w:val="both"/>
        <w:rPr>
          <w:rFonts w:ascii="Arial Narrow" w:hAnsi="Arial Narrow"/>
          <w:szCs w:val="22"/>
        </w:rPr>
      </w:pPr>
    </w:p>
    <w:p w:rsidR="004347EE" w:rsidRDefault="004347EE" w:rsidP="00FF4996">
      <w:pPr>
        <w:ind w:right="10"/>
        <w:jc w:val="both"/>
        <w:rPr>
          <w:rFonts w:ascii="Arial Narrow" w:hAnsi="Arial Narrow"/>
          <w:szCs w:val="22"/>
        </w:rPr>
      </w:pPr>
    </w:p>
    <w:p w:rsidR="004347EE" w:rsidRPr="00EE4436" w:rsidRDefault="004347EE" w:rsidP="00FF4996">
      <w:pPr>
        <w:ind w:right="10"/>
        <w:jc w:val="both"/>
        <w:rPr>
          <w:rFonts w:ascii="Arial Narrow" w:hAnsi="Arial Narrow"/>
          <w:szCs w:val="22"/>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492FA6">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Wörter</w:t>
      </w:r>
      <w:r w:rsidR="003B7A78">
        <w:rPr>
          <w:rFonts w:ascii="Arial Narrow" w:eastAsia="Times" w:hAnsi="Arial Narrow" w:cs="Arial"/>
          <w:sz w:val="20"/>
        </w:rPr>
        <w:t xml:space="preserve">: </w:t>
      </w:r>
      <w:r w:rsidR="00111B78" w:rsidRPr="00735080">
        <w:rPr>
          <w:rFonts w:ascii="Arial Narrow" w:eastAsia="Times" w:hAnsi="Arial Narrow" w:cs="Arial"/>
          <w:sz w:val="20"/>
        </w:rPr>
        <w:tab/>
      </w:r>
      <w:r w:rsidR="00A64288">
        <w:rPr>
          <w:rFonts w:ascii="Arial Narrow" w:eastAsia="Times" w:hAnsi="Arial Narrow" w:cs="Arial"/>
          <w:sz w:val="20"/>
        </w:rPr>
        <w:t>302</w:t>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A64288">
        <w:rPr>
          <w:rFonts w:ascii="Arial Narrow" w:eastAsia="Times" w:hAnsi="Arial Narrow" w:cs="Arial"/>
          <w:sz w:val="20"/>
        </w:rPr>
        <w:t>1.964</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A64288">
        <w:rPr>
          <w:rFonts w:ascii="Arial Narrow" w:eastAsia="Times" w:hAnsi="Arial Narrow" w:cs="Arial"/>
          <w:sz w:val="20"/>
        </w:rPr>
        <w:t>2.260</w:t>
      </w:r>
    </w:p>
    <w:p w:rsidR="00B92F71" w:rsidRDefault="00B92F71" w:rsidP="00B92F71">
      <w:pPr>
        <w:ind w:right="10"/>
        <w:jc w:val="both"/>
        <w:rPr>
          <w:rFonts w:ascii="Arial Narrow" w:eastAsia="Times" w:hAnsi="Arial Narrow" w:cs="Arial"/>
          <w:sz w:val="20"/>
        </w:rPr>
      </w:pPr>
    </w:p>
    <w:p w:rsidR="002D14B6" w:rsidRPr="002D14B6" w:rsidRDefault="002011BD" w:rsidP="0036499B">
      <w:pPr>
        <w:ind w:right="10"/>
        <w:rPr>
          <w:rFonts w:ascii="Arial Narrow" w:eastAsia="Times" w:hAnsi="Arial Narrow" w:cs="Arial"/>
          <w:sz w:val="20"/>
        </w:rPr>
      </w:pPr>
      <w:r>
        <w:rPr>
          <w:rFonts w:ascii="Arial Narrow" w:eastAsia="Times" w:hAnsi="Arial Narrow" w:cs="Arial"/>
          <w:b/>
          <w:sz w:val="20"/>
        </w:rPr>
        <w:t>eResult</w:t>
      </w:r>
      <w:r w:rsidR="002D14B6">
        <w:rPr>
          <w:rFonts w:ascii="Arial Narrow" w:eastAsia="Times" w:hAnsi="Arial Narrow" w:cs="Arial"/>
          <w:b/>
          <w:sz w:val="20"/>
        </w:rPr>
        <w:t xml:space="preserve"> GmbH</w:t>
      </w:r>
      <w:r w:rsidR="00A701EC">
        <w:rPr>
          <w:rFonts w:ascii="Arial Narrow" w:eastAsia="Times" w:hAnsi="Arial Narrow" w:cs="Arial"/>
          <w:b/>
          <w:sz w:val="20"/>
        </w:rPr>
        <w:br/>
      </w:r>
      <w:r w:rsidR="002D14B6" w:rsidRPr="002D14B6">
        <w:rPr>
          <w:rFonts w:ascii="Arial Narrow" w:eastAsia="Times" w:hAnsi="Arial Narrow" w:cs="Arial"/>
          <w:sz w:val="20"/>
        </w:rPr>
        <w:t>Die eResult GmbH bietet seit 2000 maßgeschneiderte Beratungs- und Forschungsdienst</w:t>
      </w:r>
      <w:r w:rsidR="0036499B">
        <w:rPr>
          <w:rFonts w:ascii="Arial Narrow" w:eastAsia="Times" w:hAnsi="Arial Narrow" w:cs="Arial"/>
          <w:sz w:val="20"/>
        </w:rPr>
        <w:t>-</w:t>
      </w:r>
      <w:r w:rsidR="002D14B6" w:rsidRPr="002D14B6">
        <w:rPr>
          <w:rFonts w:ascii="Arial Narrow" w:eastAsia="Times" w:hAnsi="Arial Narrow" w:cs="Arial"/>
          <w:sz w:val="20"/>
        </w:rPr>
        <w:lastRenderedPageBreak/>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2D14B6" w:rsidRPr="002D14B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 xml:space="preserve">Als </w:t>
      </w:r>
      <w:proofErr w:type="spellStart"/>
      <w:r w:rsidRPr="002D14B6">
        <w:rPr>
          <w:rFonts w:ascii="Arial Narrow" w:eastAsia="Times" w:hAnsi="Arial Narrow" w:cs="Arial"/>
          <w:sz w:val="20"/>
        </w:rPr>
        <w:t>Full</w:t>
      </w:r>
      <w:proofErr w:type="spellEnd"/>
      <w:r w:rsidRPr="002D14B6">
        <w:rPr>
          <w:rFonts w:ascii="Arial Narrow" w:eastAsia="Times" w:hAnsi="Arial Narrow" w:cs="Arial"/>
          <w:sz w:val="20"/>
        </w:rPr>
        <w:t>-Service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w:t>
      </w:r>
      <w:proofErr w:type="spellStart"/>
      <w:r w:rsidRPr="002D14B6">
        <w:rPr>
          <w:rFonts w:ascii="Arial Narrow" w:eastAsia="Times" w:hAnsi="Arial Narrow" w:cs="Arial"/>
          <w:sz w:val="20"/>
        </w:rPr>
        <w:t>Prototyping</w:t>
      </w:r>
      <w:proofErr w:type="spellEnd"/>
      <w:r w:rsidRPr="002D14B6">
        <w:rPr>
          <w:rFonts w:ascii="Arial Narrow" w:eastAsia="Times" w:hAnsi="Arial Narrow" w:cs="Arial"/>
          <w:sz w:val="20"/>
        </w:rPr>
        <w:t xml:space="preserve"> über die Evaluation und Optimierung bis hin zur kontinuierlichen Erfolgskontrolle. </w:t>
      </w:r>
    </w:p>
    <w:p w:rsidR="00A7778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4016FB" w:rsidRPr="002D14B6" w:rsidRDefault="004016FB" w:rsidP="002D14B6">
      <w:pPr>
        <w:pStyle w:val="bankverbetc"/>
        <w:spacing w:line="240" w:lineRule="auto"/>
        <w:jc w:val="both"/>
        <w:rPr>
          <w:rFonts w:ascii="Arial Narrow" w:hAnsi="Arial Narrow"/>
          <w:sz w:val="20"/>
        </w:rPr>
      </w:pPr>
    </w:p>
    <w:p w:rsid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rsidR="007950A5" w:rsidRDefault="007950A5" w:rsidP="007950A5">
      <w:pPr>
        <w:rPr>
          <w:rFonts w:ascii="Arial Narrow" w:eastAsia="Times" w:hAnsi="Arial Narrow" w:cs="Arial"/>
          <w:sz w:val="20"/>
        </w:rPr>
      </w:pPr>
      <w:r w:rsidRPr="007950A5">
        <w:rPr>
          <w:rFonts w:ascii="Arial Narrow" w:eastAsia="Times" w:hAnsi="Arial Narrow" w:cs="Arial"/>
          <w:sz w:val="20"/>
        </w:rPr>
        <w:t xml:space="preserve">Mithilfe eines internationalen Netzwerks an Partnern und der Mitgliedschaft bei ESOMAR (European Society </w:t>
      </w:r>
      <w:proofErr w:type="spellStart"/>
      <w:r w:rsidRPr="007950A5">
        <w:rPr>
          <w:rFonts w:ascii="Arial Narrow" w:eastAsia="Times" w:hAnsi="Arial Narrow" w:cs="Arial"/>
          <w:sz w:val="20"/>
        </w:rPr>
        <w:t>for</w:t>
      </w:r>
      <w:proofErr w:type="spellEnd"/>
      <w:r w:rsidRPr="007950A5">
        <w:rPr>
          <w:rFonts w:ascii="Arial Narrow" w:eastAsia="Times" w:hAnsi="Arial Narrow" w:cs="Arial"/>
          <w:sz w:val="20"/>
        </w:rPr>
        <w:t xml:space="preserve"> Opinion </w:t>
      </w:r>
      <w:proofErr w:type="spellStart"/>
      <w:r w:rsidRPr="007950A5">
        <w:rPr>
          <w:rFonts w:ascii="Arial Narrow" w:eastAsia="Times" w:hAnsi="Arial Narrow" w:cs="Arial"/>
          <w:sz w:val="20"/>
        </w:rPr>
        <w:t>and</w:t>
      </w:r>
      <w:proofErr w:type="spellEnd"/>
      <w:r w:rsidRPr="007950A5">
        <w:rPr>
          <w:rFonts w:ascii="Arial Narrow" w:eastAsia="Times" w:hAnsi="Arial Narrow" w:cs="Arial"/>
          <w:sz w:val="20"/>
        </w:rPr>
        <w:t xml:space="preserve"> Market Research) ist die eResult GmbH nicht nur auf den deutschsprachigen Markt beschränkt, sondern forscht und berät weltweit</w:t>
      </w:r>
      <w:r w:rsidRPr="00EF6FB1">
        <w:rPr>
          <w:rFonts w:ascii="Arial Narrow" w:eastAsia="Times" w:hAnsi="Arial Narrow" w:cs="Arial"/>
          <w:sz w:val="20"/>
        </w:rPr>
        <w:t xml:space="preserve">. </w:t>
      </w:r>
      <w:hyperlink r:id="rId10" w:history="1">
        <w:r w:rsidRPr="00EF6FB1">
          <w:rPr>
            <w:rStyle w:val="Hyperlink"/>
            <w:rFonts w:ascii="Arial Narrow" w:eastAsia="Times" w:hAnsi="Arial Narrow" w:cs="Arial"/>
            <w:color w:val="auto"/>
            <w:sz w:val="20"/>
          </w:rPr>
          <w:t>www.esomar.org</w:t>
        </w:r>
      </w:hyperlink>
    </w:p>
    <w:p w:rsidR="007950A5" w:rsidRPr="007950A5" w:rsidRDefault="007950A5" w:rsidP="007950A5">
      <w:pPr>
        <w:rPr>
          <w:rFonts w:ascii="Arial Narrow" w:eastAsia="Times" w:hAnsi="Arial Narrow" w:cs="Arial"/>
          <w:sz w:val="20"/>
        </w:rPr>
      </w:pPr>
    </w:p>
    <w:p w:rsidR="002D14B6" w:rsidRDefault="003670C6" w:rsidP="007950A5">
      <w:pPr>
        <w:pStyle w:val="bankverbetc"/>
        <w:spacing w:line="240" w:lineRule="auto"/>
        <w:rPr>
          <w:rStyle w:val="Hyperlink"/>
          <w:rFonts w:ascii="Arial Narrow" w:hAnsi="Arial Narrow" w:cs="Arial"/>
          <w:color w:val="auto"/>
          <w:sz w:val="20"/>
        </w:rPr>
      </w:pPr>
      <w:r>
        <w:rPr>
          <w:rFonts w:ascii="Arial Narrow" w:hAnsi="Arial Narrow" w:cs="Arial"/>
          <w:sz w:val="20"/>
        </w:rPr>
        <w:t xml:space="preserve">Vom </w:t>
      </w:r>
      <w:r w:rsidR="007950A5" w:rsidRPr="007950A5">
        <w:rPr>
          <w:rFonts w:ascii="Arial Narrow" w:hAnsi="Arial Narrow" w:cs="Arial"/>
          <w:sz w:val="20"/>
        </w:rPr>
        <w:t xml:space="preserve">internationalen Zusammenschluss der Fachexperten für Usability und User Experience UXQB (International Usability </w:t>
      </w:r>
      <w:proofErr w:type="spellStart"/>
      <w:r w:rsidR="007950A5" w:rsidRPr="007950A5">
        <w:rPr>
          <w:rFonts w:ascii="Arial Narrow" w:hAnsi="Arial Narrow" w:cs="Arial"/>
          <w:sz w:val="20"/>
        </w:rPr>
        <w:t>and</w:t>
      </w:r>
      <w:proofErr w:type="spellEnd"/>
      <w:r w:rsidR="007950A5" w:rsidRPr="007950A5">
        <w:rPr>
          <w:rFonts w:ascii="Arial Narrow" w:hAnsi="Arial Narrow" w:cs="Arial"/>
          <w:sz w:val="20"/>
        </w:rPr>
        <w:t xml:space="preserve"> User Experience</w:t>
      </w:r>
      <w:r>
        <w:rPr>
          <w:rFonts w:ascii="Arial Narrow" w:hAnsi="Arial Narrow" w:cs="Arial"/>
          <w:sz w:val="20"/>
        </w:rPr>
        <w:t xml:space="preserve"> </w:t>
      </w:r>
      <w:proofErr w:type="spellStart"/>
      <w:r>
        <w:rPr>
          <w:rFonts w:ascii="Arial Narrow" w:hAnsi="Arial Narrow" w:cs="Arial"/>
          <w:sz w:val="20"/>
        </w:rPr>
        <w:t>Qualification</w:t>
      </w:r>
      <w:proofErr w:type="spellEnd"/>
      <w:r>
        <w:rPr>
          <w:rFonts w:ascii="Arial Narrow" w:hAnsi="Arial Narrow" w:cs="Arial"/>
          <w:sz w:val="20"/>
        </w:rPr>
        <w:t xml:space="preserve"> Board e.V.) wurde die</w:t>
      </w:r>
      <w:r w:rsidR="007950A5">
        <w:rPr>
          <w:rFonts w:ascii="Arial Narrow" w:hAnsi="Arial Narrow" w:cs="Arial"/>
          <w:sz w:val="20"/>
        </w:rPr>
        <w:t xml:space="preserve"> </w:t>
      </w:r>
      <w:r w:rsidR="007950A5" w:rsidRPr="007950A5">
        <w:rPr>
          <w:rFonts w:ascii="Arial Narrow" w:hAnsi="Arial Narrow" w:cs="Arial"/>
          <w:sz w:val="20"/>
        </w:rPr>
        <w:t>eResult</w:t>
      </w:r>
      <w:r w:rsidR="007950A5">
        <w:rPr>
          <w:rFonts w:ascii="Arial Narrow" w:hAnsi="Arial Narrow" w:cs="Arial"/>
          <w:sz w:val="20"/>
        </w:rPr>
        <w:t xml:space="preserve"> GmbH</w:t>
      </w:r>
      <w:r w:rsidR="007950A5" w:rsidRPr="007950A5">
        <w:rPr>
          <w:rFonts w:ascii="Arial Narrow" w:hAnsi="Arial Narrow" w:cs="Arial"/>
          <w:sz w:val="20"/>
        </w:rPr>
        <w:t xml:space="preserve"> als qualifizierter Trainingsanbieter</w:t>
      </w:r>
      <w:r>
        <w:rPr>
          <w:rFonts w:ascii="Arial Narrow" w:hAnsi="Arial Narrow" w:cs="Arial"/>
          <w:sz w:val="20"/>
        </w:rPr>
        <w:t xml:space="preserve"> anerkannt</w:t>
      </w:r>
      <w:r w:rsidR="007950A5" w:rsidRPr="007950A5">
        <w:rPr>
          <w:rFonts w:ascii="Arial Narrow" w:hAnsi="Arial Narrow" w:cs="Arial"/>
          <w:sz w:val="20"/>
        </w:rPr>
        <w:t xml:space="preserve"> und fördert aktiv die  </w:t>
      </w:r>
      <w:r w:rsidR="007950A5" w:rsidRPr="00EF6FB1">
        <w:rPr>
          <w:rFonts w:ascii="Arial Narrow" w:hAnsi="Arial Narrow" w:cs="Arial"/>
          <w:sz w:val="20"/>
        </w:rPr>
        <w:t xml:space="preserve">Qualifizierung und Standardisierung der Aus- und Weiterbildung. </w:t>
      </w:r>
      <w:hyperlink r:id="rId11" w:history="1">
        <w:r w:rsidR="007950A5" w:rsidRPr="00EF6FB1">
          <w:rPr>
            <w:rStyle w:val="Hyperlink"/>
            <w:rFonts w:ascii="Arial Narrow" w:hAnsi="Arial Narrow" w:cs="Arial"/>
            <w:color w:val="auto"/>
            <w:sz w:val="20"/>
          </w:rPr>
          <w:t>www.uxqb.org</w:t>
        </w:r>
      </w:hyperlink>
    </w:p>
    <w:p w:rsidR="00F426AD" w:rsidRDefault="00F426AD" w:rsidP="007950A5">
      <w:pPr>
        <w:pStyle w:val="bankverbetc"/>
        <w:spacing w:line="240" w:lineRule="auto"/>
        <w:rPr>
          <w:rFonts w:ascii="Arial Narrow" w:hAnsi="Arial Narrow" w:cs="Arial"/>
          <w:sz w:val="20"/>
        </w:rPr>
      </w:pPr>
    </w:p>
    <w:tbl>
      <w:tblPr>
        <w:tblStyle w:val="Tabellen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4821"/>
      </w:tblGrid>
      <w:tr w:rsidR="00F426AD" w:rsidTr="00F426AD">
        <w:tc>
          <w:tcPr>
            <w:tcW w:w="3396" w:type="dxa"/>
            <w:shd w:val="clear" w:color="auto" w:fill="auto"/>
          </w:tcPr>
          <w:p w:rsidR="00F426AD" w:rsidRPr="00F426AD" w:rsidRDefault="00F426AD" w:rsidP="004362B8">
            <w:pPr>
              <w:pStyle w:val="bankverbetc"/>
              <w:spacing w:line="240" w:lineRule="auto"/>
              <w:rPr>
                <w:rFonts w:ascii="Arial Narrow" w:hAnsi="Arial Narrow"/>
                <w:b/>
                <w:sz w:val="20"/>
              </w:rPr>
            </w:pPr>
            <w:r w:rsidRPr="00F426AD">
              <w:rPr>
                <w:rFonts w:ascii="Arial Narrow" w:hAnsi="Arial Narrow"/>
                <w:b/>
                <w:sz w:val="20"/>
              </w:rPr>
              <w:t>Kontakt Presse</w:t>
            </w:r>
          </w:p>
          <w:p w:rsidR="00F426AD" w:rsidRPr="00F426AD" w:rsidRDefault="00F426AD" w:rsidP="004362B8">
            <w:pPr>
              <w:pStyle w:val="bankverbetc"/>
              <w:spacing w:line="240" w:lineRule="auto"/>
              <w:rPr>
                <w:rFonts w:ascii="Arial Narrow" w:hAnsi="Arial Narrow"/>
                <w:noProof/>
                <w:sz w:val="20"/>
              </w:rPr>
            </w:pPr>
          </w:p>
          <w:p w:rsidR="00F426AD" w:rsidRPr="00F426AD" w:rsidRDefault="004347EE" w:rsidP="004362B8">
            <w:pPr>
              <w:pStyle w:val="bankverbetc"/>
              <w:spacing w:line="240" w:lineRule="auto"/>
              <w:rPr>
                <w:rFonts w:ascii="Arial Narrow" w:hAnsi="Arial Narrow"/>
                <w:sz w:val="20"/>
              </w:rPr>
            </w:pPr>
            <w:r>
              <w:rPr>
                <w:rFonts w:ascii="Arial Narrow" w:hAnsi="Arial Narrow"/>
                <w:noProof/>
                <w:sz w:val="20"/>
              </w:rPr>
              <w:t>Tatjana Balcke</w:t>
            </w:r>
          </w:p>
          <w:p w:rsidR="00F426AD" w:rsidRPr="00F426AD" w:rsidRDefault="00F426AD" w:rsidP="004362B8">
            <w:pPr>
              <w:pStyle w:val="bankverbetc"/>
              <w:spacing w:line="240" w:lineRule="auto"/>
              <w:rPr>
                <w:rFonts w:ascii="Arial Narrow" w:hAnsi="Arial Narrow"/>
                <w:sz w:val="20"/>
              </w:rPr>
            </w:pPr>
            <w:r w:rsidRPr="00F426AD">
              <w:rPr>
                <w:rFonts w:ascii="Arial Narrow" w:hAnsi="Arial Narrow"/>
                <w:sz w:val="20"/>
              </w:rPr>
              <w:t xml:space="preserve">Telefon: </w:t>
            </w:r>
            <w:r w:rsidR="004347EE">
              <w:rPr>
                <w:rFonts w:ascii="Arial Narrow" w:hAnsi="Arial Narrow"/>
                <w:sz w:val="20"/>
              </w:rPr>
              <w:t>0178-8977959</w:t>
            </w:r>
          </w:p>
          <w:p w:rsidR="00F426AD" w:rsidRPr="00F426AD" w:rsidRDefault="00F426AD" w:rsidP="004362B8">
            <w:pPr>
              <w:pStyle w:val="bankverbetc"/>
              <w:spacing w:line="240" w:lineRule="auto"/>
              <w:rPr>
                <w:rFonts w:ascii="Arial Narrow" w:hAnsi="Arial Narrow"/>
                <w:sz w:val="20"/>
              </w:rPr>
            </w:pPr>
            <w:r w:rsidRPr="00F426AD">
              <w:rPr>
                <w:rFonts w:ascii="Arial Narrow" w:hAnsi="Arial Narrow"/>
                <w:sz w:val="20"/>
              </w:rPr>
              <w:t xml:space="preserve">Telefon: </w:t>
            </w:r>
            <w:r w:rsidR="004347EE">
              <w:rPr>
                <w:rFonts w:ascii="Arial Narrow" w:hAnsi="Arial Narrow"/>
                <w:sz w:val="20"/>
              </w:rPr>
              <w:t>040-36166-7983</w:t>
            </w:r>
          </w:p>
          <w:p w:rsidR="00F426AD" w:rsidRPr="00F426AD" w:rsidRDefault="00F426AD" w:rsidP="004362B8">
            <w:pPr>
              <w:pStyle w:val="bankverbetc"/>
              <w:spacing w:line="240" w:lineRule="auto"/>
              <w:rPr>
                <w:rFonts w:ascii="Arial Narrow" w:hAnsi="Arial Narrow"/>
                <w:sz w:val="20"/>
              </w:rPr>
            </w:pPr>
            <w:r w:rsidRPr="00F426AD">
              <w:rPr>
                <w:rFonts w:ascii="Arial Narrow" w:hAnsi="Arial Narrow"/>
                <w:sz w:val="20"/>
              </w:rPr>
              <w:t xml:space="preserve">E-Mail: </w:t>
            </w:r>
            <w:hyperlink r:id="rId12" w:history="1">
              <w:r w:rsidR="004347EE" w:rsidRPr="004347EE">
                <w:rPr>
                  <w:rStyle w:val="Hyperlink"/>
                  <w:rFonts w:ascii="Arial Narrow" w:hAnsi="Arial Narrow"/>
                  <w:sz w:val="20"/>
                </w:rPr>
                <w:t>tatjana.balcke@eresult.de</w:t>
              </w:r>
            </w:hyperlink>
            <w:bookmarkStart w:id="0" w:name="_GoBack"/>
            <w:bookmarkEnd w:id="0"/>
          </w:p>
          <w:p w:rsidR="00F426AD" w:rsidRPr="00F426AD" w:rsidRDefault="00F426AD" w:rsidP="00F426AD">
            <w:pPr>
              <w:rPr>
                <w:rFonts w:ascii="Arial Narrow" w:eastAsia="Times" w:hAnsi="Arial Narrow"/>
                <w:sz w:val="20"/>
              </w:rPr>
            </w:pPr>
            <w:r w:rsidRPr="00F426AD">
              <w:rPr>
                <w:rFonts w:ascii="Arial Narrow" w:eastAsia="Times" w:hAnsi="Arial Narrow"/>
                <w:sz w:val="20"/>
              </w:rPr>
              <w:t xml:space="preserve">Web: </w:t>
            </w:r>
            <w:hyperlink r:id="rId13" w:history="1">
              <w:r w:rsidRPr="00F426AD">
                <w:rPr>
                  <w:rStyle w:val="Hyperlink"/>
                  <w:rFonts w:ascii="Arial Narrow" w:eastAsia="Times" w:hAnsi="Arial Narrow"/>
                  <w:sz w:val="20"/>
                </w:rPr>
                <w:t>www.eresult.de</w:t>
              </w:r>
            </w:hyperlink>
          </w:p>
        </w:tc>
        <w:tc>
          <w:tcPr>
            <w:tcW w:w="4821" w:type="dxa"/>
            <w:shd w:val="clear" w:color="auto" w:fill="auto"/>
          </w:tcPr>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b/>
                <w:sz w:val="20"/>
                <w:lang w:val="de-DE"/>
              </w:rPr>
              <w:t>eResult GmbH -- Planckstr. 23 -- 37073 Göttingen</w:t>
            </w:r>
            <w:r w:rsidRPr="00F426AD">
              <w:rPr>
                <w:rFonts w:ascii="Arial Narrow" w:hAnsi="Arial Narrow"/>
                <w:b/>
                <w:sz w:val="20"/>
                <w:lang w:val="de-DE"/>
              </w:rPr>
              <w:br/>
            </w:r>
            <w:r w:rsidRPr="00F426AD">
              <w:rPr>
                <w:rFonts w:ascii="Arial Narrow" w:hAnsi="Arial Narrow"/>
                <w:sz w:val="20"/>
                <w:lang w:val="de-DE"/>
              </w:rPr>
              <w:t>Standort Hamburg: Elbchaussee 13, 22765 Hamburg</w:t>
            </w:r>
          </w:p>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sz w:val="20"/>
                <w:lang w:val="de-DE"/>
              </w:rPr>
              <w:t>Standort Frankfurt a. M.: Uhlandstraße 58, 60314 Frankfurt</w:t>
            </w:r>
          </w:p>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sz w:val="20"/>
                <w:lang w:val="de-DE"/>
              </w:rPr>
              <w:t>Standort Köln: Hansaring 145-147, 50670 Köln</w:t>
            </w:r>
          </w:p>
          <w:p w:rsidR="00F426AD" w:rsidRPr="00F426AD" w:rsidRDefault="00F426AD" w:rsidP="004362B8">
            <w:pPr>
              <w:pStyle w:val="text"/>
              <w:spacing w:line="284" w:lineRule="exact"/>
              <w:rPr>
                <w:rFonts w:ascii="Arial Narrow" w:hAnsi="Arial Narrow"/>
                <w:sz w:val="20"/>
                <w:lang w:val="de-DE"/>
              </w:rPr>
            </w:pPr>
            <w:r w:rsidRPr="00F426AD">
              <w:rPr>
                <w:rFonts w:ascii="Arial Narrow" w:hAnsi="Arial Narrow"/>
                <w:sz w:val="20"/>
                <w:lang w:val="de-DE"/>
              </w:rPr>
              <w:t>Standort Stuttgart: Uhlandstr. 16, 70182 Stuttgart</w:t>
            </w:r>
          </w:p>
          <w:p w:rsidR="00F426AD" w:rsidRPr="00D857F7" w:rsidRDefault="00F426AD" w:rsidP="00F426AD">
            <w:pPr>
              <w:pStyle w:val="text"/>
              <w:spacing w:line="284" w:lineRule="exact"/>
              <w:rPr>
                <w:rFonts w:ascii="Arial Narrow" w:hAnsi="Arial Narrow"/>
                <w:b/>
                <w:sz w:val="20"/>
                <w:lang w:val="de-DE"/>
              </w:rPr>
            </w:pPr>
            <w:r w:rsidRPr="00F426AD">
              <w:rPr>
                <w:rFonts w:ascii="Arial Narrow" w:hAnsi="Arial Narrow"/>
                <w:sz w:val="20"/>
                <w:lang w:val="de-DE"/>
              </w:rPr>
              <w:t>Standort München: Landshuter Allee 14, 80637 München</w:t>
            </w:r>
          </w:p>
        </w:tc>
      </w:tr>
    </w:tbl>
    <w:p w:rsidR="00F426AD" w:rsidRDefault="00F426AD" w:rsidP="00F426AD">
      <w:pPr>
        <w:pStyle w:val="text"/>
        <w:spacing w:line="284" w:lineRule="exact"/>
        <w:rPr>
          <w:rFonts w:ascii="Arial Narrow" w:hAnsi="Arial Narrow"/>
          <w:b/>
          <w:sz w:val="20"/>
          <w:u w:val="single"/>
          <w:lang w:val="de-DE"/>
        </w:rPr>
      </w:pPr>
    </w:p>
    <w:p w:rsidR="00F426AD" w:rsidRDefault="00F426AD" w:rsidP="00F426AD">
      <w:pPr>
        <w:pStyle w:val="text"/>
        <w:spacing w:line="284" w:lineRule="exact"/>
        <w:rPr>
          <w:rFonts w:ascii="Times New Roman" w:hAnsi="Times New Roman"/>
          <w:sz w:val="20"/>
          <w:lang w:val="de-DE"/>
        </w:rPr>
      </w:pPr>
      <w:r>
        <w:rPr>
          <w:rFonts w:ascii="Arial Narrow" w:hAnsi="Arial Narrow"/>
          <w:b/>
          <w:sz w:val="20"/>
          <w:u w:val="single"/>
          <w:lang w:val="de-DE"/>
        </w:rPr>
        <w:t xml:space="preserve">Usabilityblog.de   </w:t>
      </w:r>
      <w:r>
        <w:rPr>
          <w:rFonts w:ascii="Arial Narrow" w:hAnsi="Arial Narrow"/>
          <w:sz w:val="20"/>
          <w:lang w:val="de-DE"/>
        </w:rPr>
        <w:t>Alles rund um das spannende Themengebiet Usability &amp; User Experience.</w:t>
      </w:r>
    </w:p>
    <w:sectPr w:rsidR="00F426AD" w:rsidSect="0072072A">
      <w:headerReference w:type="even" r:id="rId14"/>
      <w:headerReference w:type="default" r:id="rId15"/>
      <w:footerReference w:type="even" r:id="rId16"/>
      <w:footerReference w:type="default" r:id="rId17"/>
      <w:headerReference w:type="first" r:id="rId18"/>
      <w:footerReference w:type="first" r:id="rId19"/>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B5" w:rsidRDefault="006610B5">
      <w:r>
        <w:separator/>
      </w:r>
    </w:p>
  </w:endnote>
  <w:endnote w:type="continuationSeparator" w:id="0">
    <w:p w:rsidR="006610B5" w:rsidRDefault="0066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otisSansSerif Light">
    <w:panose1 w:val="000B0500000000000000"/>
    <w:charset w:val="00"/>
    <w:family w:val="swiss"/>
    <w:notTrueType/>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4347EE">
      <w:rPr>
        <w:rStyle w:val="Seitenzahl"/>
        <w:rFonts w:ascii="Arial Narrow" w:hAnsi="Arial Narrow"/>
        <w:noProof/>
      </w:rPr>
      <w:t>2</w:t>
    </w:r>
    <w:r>
      <w:rPr>
        <w:rStyle w:val="Seitenzahl"/>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B5" w:rsidRDefault="006610B5">
      <w:r>
        <w:separator/>
      </w:r>
    </w:p>
  </w:footnote>
  <w:footnote w:type="continuationSeparator" w:id="0">
    <w:p w:rsidR="006610B5" w:rsidRDefault="0066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E473B4">
    <w:pPr>
      <w:pStyle w:val="Kopfzeile"/>
    </w:pPr>
    <w:r w:rsidRPr="0002172F">
      <w:rPr>
        <w:noProof/>
      </w:rPr>
      <w:drawing>
        <wp:anchor distT="0" distB="0" distL="114300" distR="114300" simplePos="0" relativeHeight="251659264" behindDoc="0" locked="0" layoutInCell="1" allowOverlap="1" wp14:anchorId="6D695178" wp14:editId="7C6748A6">
          <wp:simplePos x="0" y="0"/>
          <wp:positionH relativeFrom="column">
            <wp:posOffset>3552825</wp:posOffset>
          </wp:positionH>
          <wp:positionV relativeFrom="paragraph">
            <wp:posOffset>9525</wp:posOffset>
          </wp:positionV>
          <wp:extent cx="1933200" cy="568800"/>
          <wp:effectExtent l="0" t="0" r="0" b="3175"/>
          <wp:wrapNone/>
          <wp:docPr id="3"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EAA" w:rsidRDefault="009A5E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B4" w:rsidRDefault="00E473B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26E46"/>
    <w:rsid w:val="000332BA"/>
    <w:rsid w:val="00033B74"/>
    <w:rsid w:val="00050416"/>
    <w:rsid w:val="000512E1"/>
    <w:rsid w:val="00072352"/>
    <w:rsid w:val="0007360C"/>
    <w:rsid w:val="000804FE"/>
    <w:rsid w:val="00084216"/>
    <w:rsid w:val="0009419C"/>
    <w:rsid w:val="000A33FF"/>
    <w:rsid w:val="000A72EA"/>
    <w:rsid w:val="000C3C7E"/>
    <w:rsid w:val="000D3148"/>
    <w:rsid w:val="000D4724"/>
    <w:rsid w:val="000F7E5A"/>
    <w:rsid w:val="00100DED"/>
    <w:rsid w:val="00101FD9"/>
    <w:rsid w:val="001061D9"/>
    <w:rsid w:val="00107CF3"/>
    <w:rsid w:val="00111B78"/>
    <w:rsid w:val="0011275D"/>
    <w:rsid w:val="00116539"/>
    <w:rsid w:val="001203C8"/>
    <w:rsid w:val="00130994"/>
    <w:rsid w:val="00133413"/>
    <w:rsid w:val="001351E9"/>
    <w:rsid w:val="00137A27"/>
    <w:rsid w:val="001438C9"/>
    <w:rsid w:val="00146EAD"/>
    <w:rsid w:val="001601B6"/>
    <w:rsid w:val="00170769"/>
    <w:rsid w:val="001725B5"/>
    <w:rsid w:val="00182D29"/>
    <w:rsid w:val="00183129"/>
    <w:rsid w:val="00183A48"/>
    <w:rsid w:val="0018516F"/>
    <w:rsid w:val="00187B08"/>
    <w:rsid w:val="0019122F"/>
    <w:rsid w:val="00194960"/>
    <w:rsid w:val="00197518"/>
    <w:rsid w:val="001A1D0F"/>
    <w:rsid w:val="001A3A26"/>
    <w:rsid w:val="001B0E63"/>
    <w:rsid w:val="001B138D"/>
    <w:rsid w:val="001B640A"/>
    <w:rsid w:val="001C122E"/>
    <w:rsid w:val="001C4112"/>
    <w:rsid w:val="001C6C04"/>
    <w:rsid w:val="001C7852"/>
    <w:rsid w:val="001D23C9"/>
    <w:rsid w:val="001D32C7"/>
    <w:rsid w:val="001D622E"/>
    <w:rsid w:val="001D7749"/>
    <w:rsid w:val="001E70DD"/>
    <w:rsid w:val="001E7132"/>
    <w:rsid w:val="001F0BF6"/>
    <w:rsid w:val="001F36CA"/>
    <w:rsid w:val="0020012A"/>
    <w:rsid w:val="002011BD"/>
    <w:rsid w:val="0020120F"/>
    <w:rsid w:val="0020532F"/>
    <w:rsid w:val="0021138A"/>
    <w:rsid w:val="002247F9"/>
    <w:rsid w:val="0024578E"/>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4EB5"/>
    <w:rsid w:val="002E575E"/>
    <w:rsid w:val="002E59B2"/>
    <w:rsid w:val="002E6ECB"/>
    <w:rsid w:val="002F26F7"/>
    <w:rsid w:val="002F570D"/>
    <w:rsid w:val="00300B4C"/>
    <w:rsid w:val="00302BBE"/>
    <w:rsid w:val="00310005"/>
    <w:rsid w:val="003209D8"/>
    <w:rsid w:val="00323017"/>
    <w:rsid w:val="00326028"/>
    <w:rsid w:val="003302BB"/>
    <w:rsid w:val="003308E0"/>
    <w:rsid w:val="003323D8"/>
    <w:rsid w:val="00334702"/>
    <w:rsid w:val="00353C41"/>
    <w:rsid w:val="0036294C"/>
    <w:rsid w:val="00363384"/>
    <w:rsid w:val="003647B5"/>
    <w:rsid w:val="0036499B"/>
    <w:rsid w:val="003670C6"/>
    <w:rsid w:val="00376E1C"/>
    <w:rsid w:val="00385511"/>
    <w:rsid w:val="003874A8"/>
    <w:rsid w:val="003918DF"/>
    <w:rsid w:val="00394E40"/>
    <w:rsid w:val="003A796B"/>
    <w:rsid w:val="003B14C0"/>
    <w:rsid w:val="003B1D0C"/>
    <w:rsid w:val="003B7A78"/>
    <w:rsid w:val="003C63C0"/>
    <w:rsid w:val="003E031F"/>
    <w:rsid w:val="003E15C9"/>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47EE"/>
    <w:rsid w:val="0043514F"/>
    <w:rsid w:val="0044672B"/>
    <w:rsid w:val="00450DB2"/>
    <w:rsid w:val="004538F0"/>
    <w:rsid w:val="004556DC"/>
    <w:rsid w:val="00463633"/>
    <w:rsid w:val="004758D2"/>
    <w:rsid w:val="004829E3"/>
    <w:rsid w:val="00491650"/>
    <w:rsid w:val="00492FA6"/>
    <w:rsid w:val="00494892"/>
    <w:rsid w:val="004A004E"/>
    <w:rsid w:val="004A293B"/>
    <w:rsid w:val="004A48DC"/>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398E"/>
    <w:rsid w:val="00522813"/>
    <w:rsid w:val="00522BF2"/>
    <w:rsid w:val="005360E1"/>
    <w:rsid w:val="00544AD6"/>
    <w:rsid w:val="0054628E"/>
    <w:rsid w:val="005624A6"/>
    <w:rsid w:val="00562812"/>
    <w:rsid w:val="005659F7"/>
    <w:rsid w:val="00573F60"/>
    <w:rsid w:val="00586EC8"/>
    <w:rsid w:val="00587041"/>
    <w:rsid w:val="005B1DFB"/>
    <w:rsid w:val="005B4812"/>
    <w:rsid w:val="005C15A8"/>
    <w:rsid w:val="005C7A77"/>
    <w:rsid w:val="005D546F"/>
    <w:rsid w:val="005E3153"/>
    <w:rsid w:val="005E3297"/>
    <w:rsid w:val="005F0C09"/>
    <w:rsid w:val="00601B7B"/>
    <w:rsid w:val="00602E1B"/>
    <w:rsid w:val="006040E5"/>
    <w:rsid w:val="00612B9C"/>
    <w:rsid w:val="00620400"/>
    <w:rsid w:val="0062040F"/>
    <w:rsid w:val="006204E5"/>
    <w:rsid w:val="00627297"/>
    <w:rsid w:val="00634AD9"/>
    <w:rsid w:val="0063662E"/>
    <w:rsid w:val="0064737A"/>
    <w:rsid w:val="00654E69"/>
    <w:rsid w:val="006610B5"/>
    <w:rsid w:val="00666C0B"/>
    <w:rsid w:val="00670DE0"/>
    <w:rsid w:val="00676CC3"/>
    <w:rsid w:val="00685D7E"/>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62CE5"/>
    <w:rsid w:val="007950A5"/>
    <w:rsid w:val="007A327D"/>
    <w:rsid w:val="007A6BB0"/>
    <w:rsid w:val="007C393C"/>
    <w:rsid w:val="007D442B"/>
    <w:rsid w:val="007D7D57"/>
    <w:rsid w:val="007E769E"/>
    <w:rsid w:val="00805527"/>
    <w:rsid w:val="00815059"/>
    <w:rsid w:val="00821E87"/>
    <w:rsid w:val="00823A4C"/>
    <w:rsid w:val="0083346F"/>
    <w:rsid w:val="008365BE"/>
    <w:rsid w:val="008430D2"/>
    <w:rsid w:val="0085324D"/>
    <w:rsid w:val="00854056"/>
    <w:rsid w:val="0088050C"/>
    <w:rsid w:val="00881370"/>
    <w:rsid w:val="00881CE1"/>
    <w:rsid w:val="00883D0E"/>
    <w:rsid w:val="00884480"/>
    <w:rsid w:val="008903D0"/>
    <w:rsid w:val="008950F9"/>
    <w:rsid w:val="00895FA5"/>
    <w:rsid w:val="00897533"/>
    <w:rsid w:val="008A2831"/>
    <w:rsid w:val="008A3F37"/>
    <w:rsid w:val="008A6A6C"/>
    <w:rsid w:val="008B30FB"/>
    <w:rsid w:val="008B6176"/>
    <w:rsid w:val="008D1EBB"/>
    <w:rsid w:val="008E0933"/>
    <w:rsid w:val="008E48C0"/>
    <w:rsid w:val="008F12B5"/>
    <w:rsid w:val="008F20A9"/>
    <w:rsid w:val="00900087"/>
    <w:rsid w:val="0090285B"/>
    <w:rsid w:val="00910CCF"/>
    <w:rsid w:val="00911C51"/>
    <w:rsid w:val="00912084"/>
    <w:rsid w:val="00913B7D"/>
    <w:rsid w:val="0092416A"/>
    <w:rsid w:val="00932ACA"/>
    <w:rsid w:val="00933E41"/>
    <w:rsid w:val="00941906"/>
    <w:rsid w:val="00943A9B"/>
    <w:rsid w:val="0096580B"/>
    <w:rsid w:val="00967CEF"/>
    <w:rsid w:val="00974BFF"/>
    <w:rsid w:val="00974C14"/>
    <w:rsid w:val="009773FE"/>
    <w:rsid w:val="00977EBA"/>
    <w:rsid w:val="009848DC"/>
    <w:rsid w:val="00990649"/>
    <w:rsid w:val="00992DB3"/>
    <w:rsid w:val="00994277"/>
    <w:rsid w:val="00994DD6"/>
    <w:rsid w:val="009A1E1E"/>
    <w:rsid w:val="009A5EAA"/>
    <w:rsid w:val="009B2D4F"/>
    <w:rsid w:val="009B39BE"/>
    <w:rsid w:val="009B64ED"/>
    <w:rsid w:val="009C2C0F"/>
    <w:rsid w:val="009C60C5"/>
    <w:rsid w:val="009C6FCF"/>
    <w:rsid w:val="009D17A1"/>
    <w:rsid w:val="009D196C"/>
    <w:rsid w:val="009D4D01"/>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288"/>
    <w:rsid w:val="00A64999"/>
    <w:rsid w:val="00A701EC"/>
    <w:rsid w:val="00A72324"/>
    <w:rsid w:val="00A77786"/>
    <w:rsid w:val="00A8024D"/>
    <w:rsid w:val="00A9469F"/>
    <w:rsid w:val="00A96D3B"/>
    <w:rsid w:val="00AA0321"/>
    <w:rsid w:val="00AA0457"/>
    <w:rsid w:val="00AA42CC"/>
    <w:rsid w:val="00AA7835"/>
    <w:rsid w:val="00AB2E61"/>
    <w:rsid w:val="00AB44A3"/>
    <w:rsid w:val="00AF7995"/>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3EA0"/>
    <w:rsid w:val="00BA59AF"/>
    <w:rsid w:val="00BA690E"/>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71477"/>
    <w:rsid w:val="00D80286"/>
    <w:rsid w:val="00D857F7"/>
    <w:rsid w:val="00D95D25"/>
    <w:rsid w:val="00D96913"/>
    <w:rsid w:val="00DA20B1"/>
    <w:rsid w:val="00DA213F"/>
    <w:rsid w:val="00DA2DC9"/>
    <w:rsid w:val="00DA3C55"/>
    <w:rsid w:val="00DA44E4"/>
    <w:rsid w:val="00DB1686"/>
    <w:rsid w:val="00DD00B1"/>
    <w:rsid w:val="00DD2314"/>
    <w:rsid w:val="00DD64C2"/>
    <w:rsid w:val="00DD79A7"/>
    <w:rsid w:val="00DE05A2"/>
    <w:rsid w:val="00DE3106"/>
    <w:rsid w:val="00DF36C6"/>
    <w:rsid w:val="00E01B31"/>
    <w:rsid w:val="00E0302A"/>
    <w:rsid w:val="00E13B5A"/>
    <w:rsid w:val="00E21CC8"/>
    <w:rsid w:val="00E2370C"/>
    <w:rsid w:val="00E309C7"/>
    <w:rsid w:val="00E34545"/>
    <w:rsid w:val="00E35536"/>
    <w:rsid w:val="00E40A76"/>
    <w:rsid w:val="00E40E6B"/>
    <w:rsid w:val="00E45FC5"/>
    <w:rsid w:val="00E473B4"/>
    <w:rsid w:val="00E57DD3"/>
    <w:rsid w:val="00E64773"/>
    <w:rsid w:val="00E65458"/>
    <w:rsid w:val="00E702B4"/>
    <w:rsid w:val="00E7096E"/>
    <w:rsid w:val="00E75928"/>
    <w:rsid w:val="00E827EF"/>
    <w:rsid w:val="00E83DB5"/>
    <w:rsid w:val="00E84100"/>
    <w:rsid w:val="00E849F2"/>
    <w:rsid w:val="00E871D8"/>
    <w:rsid w:val="00E95AEA"/>
    <w:rsid w:val="00EA392D"/>
    <w:rsid w:val="00EA4C2C"/>
    <w:rsid w:val="00EA6008"/>
    <w:rsid w:val="00EB2AD7"/>
    <w:rsid w:val="00EB53DD"/>
    <w:rsid w:val="00EB714C"/>
    <w:rsid w:val="00EB739D"/>
    <w:rsid w:val="00ED1209"/>
    <w:rsid w:val="00ED358B"/>
    <w:rsid w:val="00ED5B22"/>
    <w:rsid w:val="00ED6205"/>
    <w:rsid w:val="00EE1EDA"/>
    <w:rsid w:val="00EF1AC0"/>
    <w:rsid w:val="00EF37B2"/>
    <w:rsid w:val="00EF6FB1"/>
    <w:rsid w:val="00F03F4E"/>
    <w:rsid w:val="00F057EB"/>
    <w:rsid w:val="00F05954"/>
    <w:rsid w:val="00F07918"/>
    <w:rsid w:val="00F10511"/>
    <w:rsid w:val="00F11C6F"/>
    <w:rsid w:val="00F14105"/>
    <w:rsid w:val="00F1614B"/>
    <w:rsid w:val="00F21999"/>
    <w:rsid w:val="00F2267C"/>
    <w:rsid w:val="00F30FCA"/>
    <w:rsid w:val="00F311D8"/>
    <w:rsid w:val="00F325F3"/>
    <w:rsid w:val="00F32773"/>
    <w:rsid w:val="00F33D6C"/>
    <w:rsid w:val="00F426AD"/>
    <w:rsid w:val="00F44284"/>
    <w:rsid w:val="00F4532B"/>
    <w:rsid w:val="00F463E2"/>
    <w:rsid w:val="00F4693E"/>
    <w:rsid w:val="00F51861"/>
    <w:rsid w:val="00F522A5"/>
    <w:rsid w:val="00F53B19"/>
    <w:rsid w:val="00F57A3E"/>
    <w:rsid w:val="00F65523"/>
    <w:rsid w:val="00F75853"/>
    <w:rsid w:val="00F81049"/>
    <w:rsid w:val="00F905A7"/>
    <w:rsid w:val="00F96B50"/>
    <w:rsid w:val="00FA2F67"/>
    <w:rsid w:val="00FA37A3"/>
    <w:rsid w:val="00FA5AE4"/>
    <w:rsid w:val="00FA7711"/>
    <w:rsid w:val="00FB0AE4"/>
    <w:rsid w:val="00FB3B32"/>
    <w:rsid w:val="00FD0802"/>
    <w:rsid w:val="00FD0851"/>
    <w:rsid w:val="00FD2B52"/>
    <w:rsid w:val="00FD4B26"/>
    <w:rsid w:val="00FE253C"/>
    <w:rsid w:val="00FE7B10"/>
    <w:rsid w:val="00FF299C"/>
    <w:rsid w:val="00FF4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212E824-E764-4AB4-B40E-E443502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 w:type="table" w:styleId="Tabellenraster">
    <w:name w:val="Table Grid"/>
    <w:basedOn w:val="NormaleTabelle"/>
    <w:rsid w:val="00F4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D857F7"/>
    <w:rPr>
      <w:sz w:val="20"/>
    </w:rPr>
  </w:style>
  <w:style w:type="character" w:customStyle="1" w:styleId="FunotentextZchn">
    <w:name w:val="Fußnotentext Zchn"/>
    <w:basedOn w:val="Absatz-Standardschriftart"/>
    <w:link w:val="Funotentext"/>
    <w:rsid w:val="00D857F7"/>
  </w:style>
  <w:style w:type="character" w:styleId="Funotenzeichen">
    <w:name w:val="footnote reference"/>
    <w:basedOn w:val="Absatz-Standardschriftart"/>
    <w:rsid w:val="00D85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sult.de/axure-schulungen/" TargetMode="External"/><Relationship Id="rId13" Type="http://schemas.openxmlformats.org/officeDocument/2006/relationships/hyperlink" Target="http://www.eresult.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tjana.balcke@eresult.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xq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oma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result.de/user-research/anforderungen/customer-journey-map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FCE6-68D4-4D80-9F16-02A6FDBF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4824</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Antje</dc:creator>
  <cp:keywords/>
  <cp:lastModifiedBy>Tatjana Balcke</cp:lastModifiedBy>
  <cp:revision>10</cp:revision>
  <cp:lastPrinted>2016-08-11T12:40:00Z</cp:lastPrinted>
  <dcterms:created xsi:type="dcterms:W3CDTF">2016-07-21T11:36:00Z</dcterms:created>
  <dcterms:modified xsi:type="dcterms:W3CDTF">2016-08-11T12:43:00Z</dcterms:modified>
</cp:coreProperties>
</file>