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0A" w:rsidRPr="006C6CA7" w:rsidRDefault="00B54C16" w:rsidP="006C6CA7">
      <w:pPr>
        <w:pStyle w:val="Titel"/>
      </w:pPr>
      <w:r>
        <w:t>Presseinformation</w:t>
      </w:r>
    </w:p>
    <w:p w:rsidR="00E3170A" w:rsidRPr="00F10276" w:rsidRDefault="00B54C16" w:rsidP="00CA36DD">
      <w:pPr>
        <w:pStyle w:val="Untertitel"/>
      </w:pPr>
      <w:r w:rsidRPr="00F10276">
        <w:t>Untertitel</w:t>
      </w:r>
      <w:r w:rsidR="00A16368">
        <w:rPr>
          <w:rFonts w:ascii="Arial Narrow" w:hAnsi="Arial Narrow"/>
          <w:b/>
          <w:noProof/>
          <w:sz w:val="68"/>
          <w:lang w:eastAsia="de-DE"/>
        </w:rPr>
        <w:pict>
          <v:shapetype id="_x0000_t202" coordsize="21600,21600" o:spt="202" path="m,l,21600r21600,l21600,xe">
            <v:stroke joinstyle="miter"/>
            <v:path gradientshapeok="t" o:connecttype="rect"/>
          </v:shapetype>
          <v:shape id="Text Box 28" o:spid="_x0000_s1026" type="#_x0000_t202" style="position:absolute;margin-left:0;margin-top:.15pt;width:86.4pt;height:21.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" o:allowincell="f" stroked="f">
            <v:textbox>
              <w:txbxContent>
                <w:p w:rsidR="00B97AA7" w:rsidRPr="004B1A39" w:rsidRDefault="00582208" w:rsidP="004B1A39">
                  <w:pPr>
                    <w:rPr>
                      <w:rFonts w:asciiTheme="minorHAnsi" w:hAnsiTheme="minorHAnsi"/>
                      <w:color w:val="000000"/>
                    </w:rPr>
                  </w:pPr>
                  <w:r>
                    <w:rPr>
                      <w:rFonts w:asciiTheme="minorHAnsi" w:hAnsiTheme="minorHAnsi"/>
                      <w:color w:val="000000"/>
                    </w:rPr>
                    <w:t xml:space="preserve">Nr. </w:t>
                  </w:r>
                  <w:r w:rsidR="00E70A3B">
                    <w:rPr>
                      <w:rFonts w:asciiTheme="minorHAnsi" w:hAnsiTheme="minorHAnsi"/>
                      <w:color w:val="000000"/>
                    </w:rPr>
                    <w:t>06</w:t>
                  </w:r>
                  <w:r w:rsidR="006F4FEC">
                    <w:rPr>
                      <w:rFonts w:asciiTheme="minorHAnsi" w:hAnsiTheme="minorHAnsi"/>
                      <w:color w:val="000000"/>
                    </w:rPr>
                    <w:t>/2018</w:t>
                  </w:r>
                </w:p>
              </w:txbxContent>
            </v:textbox>
          </v:shape>
        </w:pict>
      </w:r>
    </w:p>
    <w:p w:rsidR="00F31629" w:rsidRPr="004B1A39" w:rsidRDefault="00A16368" w:rsidP="00F31629">
      <w:pPr>
        <w:rPr>
          <w:rFonts w:cs="Arial"/>
          <w:sz w:val="32"/>
          <w:lang w:val="fr-FR"/>
        </w:rPr>
      </w:pPr>
    </w:p>
    <w:p w:rsidR="006F4FEC" w:rsidRDefault="00024EA4" w:rsidP="003C0D20">
      <w:pPr>
        <w:rPr>
          <w:rFonts w:cs="Arial"/>
          <w:sz w:val="32"/>
          <w:lang w:val="fr-FR"/>
        </w:rPr>
      </w:pPr>
      <w:r>
        <w:rPr>
          <w:rFonts w:cs="Arial"/>
          <w:sz w:val="32"/>
          <w:lang w:val="fr-FR"/>
        </w:rPr>
        <w:t>eresult GmbH</w:t>
      </w:r>
      <w:r w:rsidR="00AA168C">
        <w:rPr>
          <w:rFonts w:cs="Arial"/>
          <w:sz w:val="32"/>
          <w:lang w:val="fr-FR"/>
        </w:rPr>
        <w:t xml:space="preserve">: </w:t>
      </w:r>
      <w:r w:rsidR="00E70A3B">
        <w:rPr>
          <w:rFonts w:cs="Arial"/>
          <w:sz w:val="32"/>
          <w:lang w:val="fr-FR"/>
        </w:rPr>
        <w:t>Kölner Standort setzt auf Wachstum</w:t>
      </w:r>
    </w:p>
    <w:p w:rsidR="00A03B96" w:rsidRDefault="00A16368" w:rsidP="00BA2DC2">
      <w:pPr>
        <w:ind w:right="1133"/>
        <w:rPr>
          <w:rFonts w:cs="Arial"/>
          <w:sz w:val="32"/>
          <w:lang w:val="fr-FR"/>
        </w:rPr>
      </w:pPr>
    </w:p>
    <w:p w:rsidR="00BA2DC2" w:rsidRPr="000A3FCB" w:rsidRDefault="00A16368" w:rsidP="005E2A62">
      <w:pPr>
        <w:ind w:right="1133"/>
        <w:jc w:val="both"/>
        <w:rPr>
          <w:rFonts w:ascii="Arial Narrow" w:hAnsi="Arial Narrow"/>
          <w:i/>
        </w:rPr>
      </w:pPr>
    </w:p>
    <w:p w:rsidR="006F4FEC" w:rsidRDefault="00B54C16" w:rsidP="006F4FEC">
      <w:pPr>
        <w:ind w:right="1133"/>
        <w:jc w:val="both"/>
        <w:rPr>
          <w:rFonts w:asciiTheme="minorHAnsi" w:hAnsiTheme="minorHAnsi"/>
          <w:i/>
        </w:rPr>
      </w:pPr>
      <w:r w:rsidRPr="004B1A39">
        <w:rPr>
          <w:rFonts w:asciiTheme="minorHAnsi" w:hAnsiTheme="minorHAnsi"/>
          <w:i/>
        </w:rPr>
        <w:t>(Hamburg/Göttingen,</w:t>
      </w:r>
      <w:r w:rsidR="00D74C77">
        <w:rPr>
          <w:rFonts w:asciiTheme="minorHAnsi" w:hAnsiTheme="minorHAnsi"/>
          <w:i/>
        </w:rPr>
        <w:t xml:space="preserve"> </w:t>
      </w:r>
      <w:r w:rsidR="00A16368">
        <w:rPr>
          <w:rFonts w:asciiTheme="minorHAnsi" w:hAnsiTheme="minorHAnsi"/>
          <w:i/>
        </w:rPr>
        <w:t>07.11</w:t>
      </w:r>
      <w:r w:rsidR="00E70A3B">
        <w:rPr>
          <w:rFonts w:asciiTheme="minorHAnsi" w:hAnsiTheme="minorHAnsi"/>
          <w:i/>
        </w:rPr>
        <w:t>.2018</w:t>
      </w:r>
      <w:r>
        <w:rPr>
          <w:rFonts w:asciiTheme="minorHAnsi" w:hAnsiTheme="minorHAnsi"/>
          <w:i/>
        </w:rPr>
        <w:t>)</w:t>
      </w:r>
    </w:p>
    <w:p w:rsidR="00884AED" w:rsidRPr="006F4FEC" w:rsidRDefault="00E70A3B" w:rsidP="00C82D2F">
      <w:pPr>
        <w:spacing w:line="360" w:lineRule="auto"/>
        <w:ind w:right="1134"/>
        <w:jc w:val="both"/>
        <w:rPr>
          <w:rFonts w:asciiTheme="minorHAnsi" w:hAnsiTheme="minorHAnsi"/>
          <w:i/>
        </w:rPr>
      </w:pPr>
      <w:r>
        <w:rPr>
          <w:rFonts w:asciiTheme="minorHAnsi" w:hAnsiTheme="minorHAnsi" w:cs="Arial"/>
          <w:b/>
          <w:szCs w:val="24"/>
        </w:rPr>
        <w:t>Die UX Design-Agentur eresult GmbH hat weitere Verstärkung am Kölner Standort bekommen. Seit Februar unterstützen Robin Nagel und seit April Julia Beyer die UUX-Beratung. Standort Leiter und geschäftsführender Gesellschafter, Martin Beschnitt, setzt mit dieser Personalie weiter auf den Ausbau des Bereichs UX Design &amp; Konzeption.</w:t>
      </w:r>
    </w:p>
    <w:p w:rsidR="00582208" w:rsidRPr="00A16368" w:rsidRDefault="00582208" w:rsidP="00582F0A">
      <w:pPr>
        <w:spacing w:line="360" w:lineRule="auto"/>
        <w:ind w:right="1133"/>
        <w:jc w:val="both"/>
        <w:rPr>
          <w:rFonts w:asciiTheme="minorHAnsi" w:hAnsiTheme="minorHAnsi" w:cs="Arial"/>
          <w:sz w:val="22"/>
          <w:szCs w:val="22"/>
        </w:rPr>
      </w:pPr>
    </w:p>
    <w:p w:rsidR="00E70A3B" w:rsidRPr="00A16368" w:rsidRDefault="00E70A3B" w:rsidP="00167186">
      <w:pPr>
        <w:shd w:val="clear" w:color="auto" w:fill="FFFFFF"/>
        <w:overflowPunct/>
        <w:autoSpaceDE/>
        <w:autoSpaceDN/>
        <w:adjustRightInd/>
        <w:spacing w:after="300"/>
        <w:jc w:val="both"/>
        <w:textAlignment w:val="auto"/>
        <w:rPr>
          <w:rFonts w:asciiTheme="minorHAnsi" w:hAnsiTheme="minorHAnsi"/>
          <w:sz w:val="22"/>
          <w:szCs w:val="22"/>
          <w:lang w:eastAsia="de-DE"/>
        </w:rPr>
      </w:pPr>
      <w:r w:rsidRPr="00A16368">
        <w:rPr>
          <w:rFonts w:asciiTheme="minorHAnsi" w:hAnsiTheme="minorHAnsi"/>
          <w:sz w:val="22"/>
          <w:szCs w:val="22"/>
          <w:lang w:eastAsia="de-DE"/>
        </w:rPr>
        <w:t>„eresult hat es sich weiter auf die Fa</w:t>
      </w:r>
      <w:bookmarkStart w:id="0" w:name="_GoBack"/>
      <w:bookmarkEnd w:id="0"/>
      <w:r w:rsidRPr="00A16368">
        <w:rPr>
          <w:rFonts w:asciiTheme="minorHAnsi" w:hAnsiTheme="minorHAnsi"/>
          <w:sz w:val="22"/>
          <w:szCs w:val="22"/>
          <w:lang w:eastAsia="de-DE"/>
        </w:rPr>
        <w:t xml:space="preserve">hne geschrieben, den Geschäftsbereich UX Design und Konzeption weiter auszubauen. Mit unseren neuen Team-Mitglieder, Robin Nagel und Julia Beyer, haben wir unsere Kompetenzen in diesen Bereichen weiter ausgebaut und zwei engagierte und beratungsstarke Kollegen gewonnen“, erklärt Martin Beschnitt, geschäftsführender Gesellschafter und Standortleiter in Köln. </w:t>
      </w:r>
    </w:p>
    <w:p w:rsidR="00E70A3B" w:rsidRPr="00A16368" w:rsidRDefault="00E70A3B" w:rsidP="00167186">
      <w:pPr>
        <w:pStyle w:val="StandardWeb"/>
        <w:shd w:val="clear" w:color="auto" w:fill="FFFFFF"/>
        <w:spacing w:before="0" w:beforeAutospacing="0" w:after="300" w:afterAutospacing="0"/>
        <w:jc w:val="both"/>
        <w:rPr>
          <w:rFonts w:asciiTheme="minorHAnsi" w:hAnsiTheme="minorHAnsi"/>
          <w:sz w:val="22"/>
          <w:szCs w:val="22"/>
        </w:rPr>
      </w:pPr>
      <w:r w:rsidRPr="00A16368">
        <w:rPr>
          <w:rFonts w:asciiTheme="minorHAnsi" w:hAnsiTheme="minorHAnsi"/>
          <w:sz w:val="22"/>
          <w:szCs w:val="22"/>
        </w:rPr>
        <w:t>Robin Nagel</w:t>
      </w:r>
      <w:r w:rsidR="00167186" w:rsidRPr="00A16368">
        <w:rPr>
          <w:rFonts w:asciiTheme="minorHAnsi" w:hAnsiTheme="minorHAnsi"/>
          <w:sz w:val="22"/>
          <w:szCs w:val="22"/>
        </w:rPr>
        <w:t>, UX Consultant bei eresult,</w:t>
      </w:r>
      <w:r w:rsidRPr="00A16368">
        <w:rPr>
          <w:rFonts w:asciiTheme="minorHAnsi" w:hAnsiTheme="minorHAnsi"/>
          <w:sz w:val="22"/>
          <w:szCs w:val="22"/>
        </w:rPr>
        <w:t xml:space="preserve"> </w:t>
      </w:r>
      <w:r w:rsidR="00167186" w:rsidRPr="00A16368">
        <w:rPr>
          <w:rFonts w:asciiTheme="minorHAnsi" w:hAnsiTheme="minorHAnsi"/>
          <w:sz w:val="22"/>
          <w:szCs w:val="22"/>
        </w:rPr>
        <w:t xml:space="preserve">hat </w:t>
      </w:r>
      <w:r w:rsidRPr="00A16368">
        <w:rPr>
          <w:rFonts w:asciiTheme="minorHAnsi" w:hAnsiTheme="minorHAnsi"/>
          <w:sz w:val="22"/>
          <w:szCs w:val="22"/>
        </w:rPr>
        <w:t xml:space="preserve">Kommunikationsdesign sowie Designwissenschaften studiert und konnte nach seinem Studium </w:t>
      </w:r>
      <w:r w:rsidR="00167186" w:rsidRPr="00A16368">
        <w:rPr>
          <w:rFonts w:asciiTheme="minorHAnsi" w:hAnsiTheme="minorHAnsi"/>
          <w:sz w:val="22"/>
          <w:szCs w:val="22"/>
        </w:rPr>
        <w:t xml:space="preserve">bereits Erfahrungen bei </w:t>
      </w:r>
      <w:r w:rsidRPr="00A16368">
        <w:rPr>
          <w:rFonts w:asciiTheme="minorHAnsi" w:hAnsiTheme="minorHAnsi"/>
          <w:sz w:val="22"/>
          <w:szCs w:val="22"/>
        </w:rPr>
        <w:t xml:space="preserve">Kölner Designagenturen und bei Vorwerk Deutschland im Bereich Online-Marketing und E-Commerce </w:t>
      </w:r>
      <w:r w:rsidR="00167186" w:rsidRPr="00A16368">
        <w:rPr>
          <w:rFonts w:asciiTheme="minorHAnsi" w:hAnsiTheme="minorHAnsi"/>
          <w:sz w:val="22"/>
          <w:szCs w:val="22"/>
        </w:rPr>
        <w:t>sammeln</w:t>
      </w:r>
      <w:r w:rsidRPr="00A16368">
        <w:rPr>
          <w:rFonts w:asciiTheme="minorHAnsi" w:hAnsiTheme="minorHAnsi"/>
          <w:sz w:val="22"/>
          <w:szCs w:val="22"/>
        </w:rPr>
        <w:t>.</w:t>
      </w:r>
    </w:p>
    <w:p w:rsidR="00167186" w:rsidRPr="00A16368" w:rsidRDefault="00167186" w:rsidP="00167186">
      <w:pPr>
        <w:pStyle w:val="StandardWeb"/>
        <w:shd w:val="clear" w:color="auto" w:fill="FFFFFF"/>
        <w:spacing w:before="0" w:beforeAutospacing="0" w:after="300" w:afterAutospacing="0"/>
        <w:jc w:val="both"/>
        <w:rPr>
          <w:rFonts w:ascii="Averta" w:hAnsi="Averta"/>
          <w:sz w:val="22"/>
          <w:szCs w:val="22"/>
        </w:rPr>
      </w:pPr>
      <w:r w:rsidRPr="00A16368">
        <w:rPr>
          <w:rFonts w:asciiTheme="minorHAnsi" w:hAnsiTheme="minorHAnsi"/>
          <w:sz w:val="22"/>
          <w:szCs w:val="22"/>
        </w:rPr>
        <w:t>Julia Beyer studierte Medieninformatik an der FH Köln und konnte bereits mehrere Projekte erfolgreich umsetzten. Deshalb konnte die Probezeit verkürzt und sie wurde bereits zur Senior UX Consultant befördert. Ihr Schwerpunkt bei eresult liegt in den Bereichen der nutzerzentrierten Konzeption und qualitativen Evaluation.</w:t>
      </w:r>
    </w:p>
    <w:p w:rsidR="00CD647A" w:rsidRPr="00A16368" w:rsidRDefault="00CD647A" w:rsidP="00582F0A">
      <w:pPr>
        <w:spacing w:line="360" w:lineRule="auto"/>
        <w:ind w:right="1133"/>
        <w:jc w:val="both"/>
        <w:rPr>
          <w:rFonts w:asciiTheme="minorHAnsi" w:hAnsiTheme="minorHAnsi" w:cs="Arial"/>
          <w:sz w:val="22"/>
          <w:szCs w:val="22"/>
        </w:rPr>
      </w:pPr>
    </w:p>
    <w:p w:rsidR="00867600" w:rsidRDefault="00867600" w:rsidP="005E2A62">
      <w:pPr>
        <w:ind w:right="1133"/>
        <w:jc w:val="both"/>
        <w:rPr>
          <w:rFonts w:asciiTheme="minorHAnsi" w:eastAsia="Times" w:hAnsiTheme="minorHAnsi" w:cs="Arial"/>
        </w:rPr>
      </w:pPr>
    </w:p>
    <w:p w:rsidR="00D9449C" w:rsidRPr="00D9449C" w:rsidRDefault="00D9449C" w:rsidP="00D9449C">
      <w:pPr>
        <w:ind w:right="1133"/>
        <w:jc w:val="center"/>
        <w:rPr>
          <w:rFonts w:asciiTheme="minorHAnsi" w:eastAsia="Times" w:hAnsiTheme="minorHAnsi" w:cs="Arial"/>
          <w:b/>
          <w:sz w:val="22"/>
          <w:szCs w:val="22"/>
        </w:rPr>
      </w:pPr>
      <w:r w:rsidRPr="00D9449C">
        <w:rPr>
          <w:rFonts w:asciiTheme="minorHAnsi" w:eastAsia="Times" w:hAnsiTheme="minorHAnsi" w:cs="Arial"/>
          <w:b/>
          <w:sz w:val="22"/>
          <w:szCs w:val="22"/>
        </w:rPr>
        <w:t xml:space="preserve">Abdruck </w:t>
      </w:r>
      <w:r w:rsidR="00B528C5">
        <w:rPr>
          <w:rFonts w:asciiTheme="minorHAnsi" w:eastAsia="Times" w:hAnsiTheme="minorHAnsi" w:cs="Arial"/>
          <w:b/>
          <w:sz w:val="22"/>
          <w:szCs w:val="22"/>
        </w:rPr>
        <w:t>honorarfrei</w:t>
      </w:r>
      <w:r w:rsidRPr="00D9449C">
        <w:rPr>
          <w:rFonts w:asciiTheme="minorHAnsi" w:eastAsia="Times" w:hAnsiTheme="minorHAnsi" w:cs="Arial"/>
          <w:b/>
          <w:sz w:val="22"/>
          <w:szCs w:val="22"/>
        </w:rPr>
        <w:t xml:space="preserve"> möglich – Belegexemplar erwünscht</w:t>
      </w:r>
    </w:p>
    <w:p w:rsidR="00F72206" w:rsidRDefault="00F72206" w:rsidP="005E2A62">
      <w:pPr>
        <w:ind w:right="1133"/>
        <w:jc w:val="both"/>
        <w:rPr>
          <w:rFonts w:asciiTheme="minorHAnsi" w:eastAsia="Times" w:hAnsiTheme="minorHAnsi" w:cs="Arial"/>
        </w:rPr>
      </w:pPr>
    </w:p>
    <w:p w:rsidR="00B528C5" w:rsidRDefault="00B528C5" w:rsidP="005E2A62">
      <w:pPr>
        <w:ind w:right="1133"/>
        <w:jc w:val="both"/>
        <w:rPr>
          <w:rFonts w:asciiTheme="minorHAnsi" w:eastAsia="Times" w:hAnsiTheme="minorHAnsi" w:cs="Arial"/>
        </w:rPr>
      </w:pPr>
    </w:p>
    <w:p w:rsidR="004B1A39" w:rsidRPr="004B1A39" w:rsidRDefault="00B5145C" w:rsidP="005E2A62">
      <w:pPr>
        <w:ind w:right="1133"/>
        <w:jc w:val="both"/>
        <w:rPr>
          <w:rFonts w:asciiTheme="minorHAnsi" w:hAnsiTheme="minorHAnsi"/>
        </w:rPr>
      </w:pPr>
      <w:r>
        <w:rPr>
          <w:rFonts w:asciiTheme="minorHAnsi" w:eastAsia="Times" w:hAnsiTheme="minorHAnsi" w:cs="Arial"/>
        </w:rPr>
        <w:t>Seiten:</w:t>
      </w:r>
      <w:r>
        <w:rPr>
          <w:rFonts w:asciiTheme="minorHAnsi" w:eastAsia="Times" w:hAnsiTheme="minorHAnsi" w:cs="Arial"/>
        </w:rPr>
        <w:tab/>
        <w:t>2</w:t>
      </w:r>
      <w:r w:rsidR="00B54C16">
        <w:rPr>
          <w:rFonts w:asciiTheme="minorHAnsi" w:eastAsia="Times" w:hAnsiTheme="minorHAnsi" w:cs="Arial"/>
        </w:rPr>
        <w:tab/>
      </w:r>
      <w:r w:rsidR="00B54C16">
        <w:rPr>
          <w:rFonts w:asciiTheme="minorHAnsi" w:eastAsia="Times" w:hAnsiTheme="minorHAnsi" w:cs="Arial"/>
        </w:rPr>
        <w:tab/>
      </w:r>
      <w:r w:rsidR="00B54C16">
        <w:rPr>
          <w:rFonts w:asciiTheme="minorHAnsi" w:eastAsia="Times" w:hAnsiTheme="minorHAnsi" w:cs="Arial"/>
        </w:rPr>
        <w:tab/>
      </w:r>
      <w:r w:rsidR="00B54C16">
        <w:rPr>
          <w:rFonts w:asciiTheme="minorHAnsi" w:eastAsia="Times" w:hAnsiTheme="minorHAnsi" w:cs="Arial"/>
        </w:rPr>
        <w:tab/>
      </w:r>
      <w:r w:rsidR="00582F0A">
        <w:rPr>
          <w:rFonts w:asciiTheme="minorHAnsi" w:eastAsia="Times" w:hAnsiTheme="minorHAnsi" w:cs="Arial"/>
        </w:rPr>
        <w:t xml:space="preserve">Wörter: </w:t>
      </w:r>
      <w:r w:rsidR="00167186">
        <w:rPr>
          <w:rFonts w:asciiTheme="minorHAnsi" w:eastAsia="Times" w:hAnsiTheme="minorHAnsi" w:cs="Arial"/>
        </w:rPr>
        <w:t>179</w:t>
      </w:r>
      <w:r w:rsidR="00B54C16" w:rsidRPr="004B1A39">
        <w:rPr>
          <w:rFonts w:asciiTheme="minorHAnsi" w:eastAsia="Times" w:hAnsiTheme="minorHAnsi" w:cs="Arial"/>
        </w:rPr>
        <w:br/>
        <w:t>Z</w:t>
      </w:r>
      <w:r w:rsidR="00C74F7C">
        <w:rPr>
          <w:rFonts w:asciiTheme="minorHAnsi" w:eastAsia="Times" w:hAnsiTheme="minorHAnsi" w:cs="Arial"/>
        </w:rPr>
        <w:t xml:space="preserve">eichen (o. Leerzeichen): </w:t>
      </w:r>
      <w:r w:rsidR="00CD647A">
        <w:rPr>
          <w:rFonts w:asciiTheme="minorHAnsi" w:eastAsia="Times" w:hAnsiTheme="minorHAnsi" w:cs="Arial"/>
        </w:rPr>
        <w:t>1.</w:t>
      </w:r>
      <w:r w:rsidR="00167186">
        <w:rPr>
          <w:rFonts w:asciiTheme="minorHAnsi" w:eastAsia="Times" w:hAnsiTheme="minorHAnsi" w:cs="Arial"/>
        </w:rPr>
        <w:t>212</w:t>
      </w:r>
      <w:r w:rsidR="005B6B33">
        <w:rPr>
          <w:rFonts w:asciiTheme="minorHAnsi" w:eastAsia="Times" w:hAnsiTheme="minorHAnsi" w:cs="Arial"/>
        </w:rPr>
        <w:tab/>
        <w:t xml:space="preserve">Zeichen (m. Leerzeichen): </w:t>
      </w:r>
      <w:r w:rsidR="00977086">
        <w:rPr>
          <w:rFonts w:asciiTheme="minorHAnsi" w:eastAsia="Times" w:hAnsiTheme="minorHAnsi" w:cs="Arial"/>
        </w:rPr>
        <w:t>1.</w:t>
      </w:r>
      <w:r w:rsidR="00167186">
        <w:rPr>
          <w:rFonts w:asciiTheme="minorHAnsi" w:eastAsia="Times" w:hAnsiTheme="minorHAnsi" w:cs="Arial"/>
        </w:rPr>
        <w:t>386</w:t>
      </w:r>
    </w:p>
    <w:p w:rsidR="004B1A39" w:rsidRPr="004B1A39" w:rsidRDefault="00A16368" w:rsidP="005E2A62">
      <w:pPr>
        <w:ind w:right="1133"/>
        <w:jc w:val="both"/>
        <w:rPr>
          <w:rFonts w:asciiTheme="minorHAnsi" w:eastAsia="Times" w:hAnsiTheme="minorHAnsi" w:cs="Arial"/>
        </w:rPr>
      </w:pPr>
    </w:p>
    <w:p w:rsidR="004B1A39" w:rsidRPr="004B1A39" w:rsidRDefault="00A16368" w:rsidP="005E2A62">
      <w:pPr>
        <w:ind w:right="1133"/>
        <w:jc w:val="both"/>
        <w:rPr>
          <w:rFonts w:asciiTheme="minorHAnsi" w:eastAsia="Times" w:hAnsiTheme="minorHAnsi" w:cs="Arial"/>
        </w:rPr>
      </w:pPr>
    </w:p>
    <w:p w:rsidR="004B1A39" w:rsidRPr="004B1A39" w:rsidRDefault="00B54C16" w:rsidP="00023EB4">
      <w:pPr>
        <w:ind w:right="1133"/>
        <w:jc w:val="both"/>
        <w:rPr>
          <w:rFonts w:asciiTheme="minorHAnsi" w:eastAsia="Times" w:hAnsiTheme="minorHAnsi" w:cs="Arial"/>
        </w:rPr>
      </w:pPr>
      <w:r w:rsidRPr="004B1A39">
        <w:rPr>
          <w:rFonts w:asciiTheme="minorHAnsi" w:eastAsia="Times" w:hAnsiTheme="minorHAnsi" w:cs="Arial"/>
          <w:b/>
        </w:rPr>
        <w:t>eresult GmbH</w:t>
      </w:r>
      <w:r w:rsidRPr="004B1A39">
        <w:rPr>
          <w:rFonts w:asciiTheme="minorHAnsi" w:eastAsia="Times" w:hAnsiTheme="minorHAnsi" w:cs="Arial"/>
          <w:b/>
        </w:rPr>
        <w:br/>
      </w:r>
      <w:r w:rsidRPr="004B1A39">
        <w:rPr>
          <w:rFonts w:asciiTheme="minorHAnsi" w:eastAsia="Times" w:hAnsiTheme="minorHAnsi" w:cs="Arial"/>
        </w:rPr>
        <w:t xml:space="preserve">Die eresult GmbH bietet seit 2000 maßgeschneiderte </w:t>
      </w:r>
      <w:r>
        <w:rPr>
          <w:rFonts w:asciiTheme="minorHAnsi" w:eastAsia="Times" w:hAnsiTheme="minorHAnsi" w:cs="Arial"/>
        </w:rPr>
        <w:t>Beratungs- und Forschungsdienst</w:t>
      </w:r>
      <w:r w:rsidRPr="004B1A39">
        <w:rPr>
          <w:rFonts w:asciiTheme="minorHAnsi" w:eastAsia="Times" w:hAnsiTheme="minorHAnsi" w:cs="Arial"/>
        </w:rPr>
        <w:t xml:space="preserve">leistungen im Bereich Usability, User Experience, Conversion Optimierung und Online-Marktforschung. Das 35 Mitarbeiter starke Beraterteam arbeitet für Unternehmen verschiedener Branchen (Handel, Finanzen &amp; Versicherungen, Tourismus, </w:t>
      </w:r>
      <w:r w:rsidRPr="004B1A39">
        <w:rPr>
          <w:rFonts w:asciiTheme="minorHAnsi" w:eastAsia="Times" w:hAnsiTheme="minorHAnsi" w:cs="Arial"/>
        </w:rPr>
        <w:lastRenderedPageBreak/>
        <w:t xml:space="preserve">Energie, Telekommunikation, Medien, Automobil, Pharma &amp; Gesundheit, Non-Profit) und optimiert Online-Shops, Apps, responsive Designs und Steuerungssysteme für PKWs und Haushalte. </w:t>
      </w:r>
    </w:p>
    <w:p w:rsidR="004B1A39" w:rsidRPr="004B1A39" w:rsidRDefault="00B54C16" w:rsidP="00023EB4">
      <w:pPr>
        <w:ind w:right="1133"/>
        <w:jc w:val="both"/>
        <w:rPr>
          <w:rFonts w:asciiTheme="minorHAnsi" w:eastAsia="Times" w:hAnsiTheme="minorHAnsi" w:cs="Arial"/>
        </w:rPr>
      </w:pPr>
      <w:r w:rsidRPr="004B1A39">
        <w:rPr>
          <w:rFonts w:asciiTheme="minorHAnsi" w:eastAsia="Times" w:hAnsiTheme="minorHAnsi" w:cs="Arial"/>
        </w:rPr>
        <w:t xml:space="preserve">Als Full-Service User Experience-Agentur berät die eresult GmbH seine namenhaften Kunden im In- und Ausland entlang des gesamten Produktlebenszyklus – von der Anforderungs-analyse, Konzeption und dem Prototyping über die Evaluation und Optimierung bis hin zur kontinuierlichen Erfolgskontrolle. </w:t>
      </w:r>
    </w:p>
    <w:p w:rsidR="004B1A39" w:rsidRPr="004B1A39" w:rsidRDefault="00B54C16" w:rsidP="00023EB4">
      <w:pPr>
        <w:ind w:right="1133"/>
        <w:jc w:val="both"/>
        <w:rPr>
          <w:rFonts w:asciiTheme="minorHAnsi" w:eastAsia="Times" w:hAnsiTheme="minorHAnsi" w:cs="Arial"/>
        </w:rPr>
      </w:pPr>
      <w:r w:rsidRPr="004B1A39">
        <w:rPr>
          <w:rFonts w:asciiTheme="minorHAnsi" w:eastAsia="Times" w:hAnsiTheme="minorHAnsi" w:cs="Arial"/>
        </w:rPr>
        <w:t>Neben dem Hauptsitz in Göttingen ist die eresult GmbH aktuell an fünf weiteren Standorten in Deutschland vertreten: Fr</w:t>
      </w:r>
      <w:r w:rsidR="00977086">
        <w:rPr>
          <w:rFonts w:asciiTheme="minorHAnsi" w:eastAsia="Times" w:hAnsiTheme="minorHAnsi" w:cs="Arial"/>
        </w:rPr>
        <w:t xml:space="preserve">ankfurt am Main, Hamburg, Köln </w:t>
      </w:r>
      <w:r w:rsidRPr="004B1A39">
        <w:rPr>
          <w:rFonts w:asciiTheme="minorHAnsi" w:eastAsia="Times" w:hAnsiTheme="minorHAnsi" w:cs="Arial"/>
        </w:rPr>
        <w:t>und München.</w:t>
      </w:r>
    </w:p>
    <w:p w:rsidR="004B1A39" w:rsidRPr="004B1A39" w:rsidRDefault="00A16368" w:rsidP="00023EB4">
      <w:pPr>
        <w:pStyle w:val="bankverbetc"/>
        <w:spacing w:line="240" w:lineRule="auto"/>
        <w:ind w:right="1133"/>
        <w:jc w:val="both"/>
        <w:rPr>
          <w:rFonts w:asciiTheme="minorHAnsi" w:hAnsiTheme="minorHAnsi"/>
          <w:sz w:val="20"/>
        </w:rPr>
      </w:pPr>
    </w:p>
    <w:p w:rsidR="004B1A39" w:rsidRPr="004B1A39" w:rsidRDefault="00B54C16" w:rsidP="00023EB4">
      <w:pPr>
        <w:pStyle w:val="bankverbetc"/>
        <w:ind w:right="1133"/>
        <w:jc w:val="both"/>
        <w:rPr>
          <w:rFonts w:asciiTheme="minorHAnsi" w:hAnsiTheme="minorHAnsi"/>
          <w:b/>
          <w:sz w:val="20"/>
        </w:rPr>
      </w:pPr>
      <w:r w:rsidRPr="004B1A39">
        <w:rPr>
          <w:rFonts w:asciiTheme="minorHAnsi" w:hAnsiTheme="minorHAnsi"/>
          <w:b/>
          <w:sz w:val="20"/>
        </w:rPr>
        <w:t xml:space="preserve">Internationales Netzwerk </w:t>
      </w:r>
    </w:p>
    <w:p w:rsidR="004B1A39" w:rsidRPr="004B1A39" w:rsidRDefault="00B54C16" w:rsidP="00023EB4">
      <w:pPr>
        <w:pStyle w:val="bankverbetc"/>
        <w:spacing w:line="240" w:lineRule="auto"/>
        <w:ind w:right="1133"/>
        <w:jc w:val="both"/>
        <w:rPr>
          <w:rFonts w:asciiTheme="minorHAnsi" w:hAnsiTheme="minorHAnsi" w:cs="Arial"/>
          <w:sz w:val="20"/>
        </w:rPr>
      </w:pPr>
      <w:r w:rsidRPr="004B1A39">
        <w:rPr>
          <w:rFonts w:asciiTheme="minorHAnsi" w:hAnsiTheme="minorHAnsi" w:cs="Arial"/>
          <w:sz w:val="20"/>
        </w:rPr>
        <w:t>Vom internationalen Zusammenschluss der Fachexperten für Usability und User Experience UXQB (International Usability and User Experience Qualification Board e.V.) wurde die eresult GmbH als qualifizierter Trainingsanbieter a</w:t>
      </w:r>
      <w:r>
        <w:rPr>
          <w:rFonts w:asciiTheme="minorHAnsi" w:hAnsiTheme="minorHAnsi" w:cs="Arial"/>
          <w:sz w:val="20"/>
        </w:rPr>
        <w:t xml:space="preserve">nerkannt und fördert aktiv die </w:t>
      </w:r>
      <w:r w:rsidRPr="004B1A39">
        <w:rPr>
          <w:rFonts w:asciiTheme="minorHAnsi" w:hAnsiTheme="minorHAnsi" w:cs="Arial"/>
          <w:sz w:val="20"/>
        </w:rPr>
        <w:t xml:space="preserve">Qualifizierung und Standardisierung der Aus- und Weiterbildung. </w:t>
      </w:r>
      <w:hyperlink r:id="rId8" w:history="1">
        <w:r w:rsidRPr="004B1A39">
          <w:rPr>
            <w:rStyle w:val="Hyperlink"/>
            <w:rFonts w:asciiTheme="minorHAnsi" w:hAnsiTheme="minorHAnsi" w:cs="Arial"/>
            <w:sz w:val="20"/>
          </w:rPr>
          <w:t>www.uxqb.org</w:t>
        </w:r>
      </w:hyperlink>
    </w:p>
    <w:p w:rsidR="004B1A39" w:rsidRPr="004B1A39" w:rsidRDefault="00A16368" w:rsidP="005E2A62">
      <w:pPr>
        <w:pStyle w:val="bankverbetc"/>
        <w:spacing w:line="240" w:lineRule="auto"/>
        <w:ind w:right="1133"/>
        <w:rPr>
          <w:rFonts w:asciiTheme="minorHAnsi" w:hAnsiTheme="minorHAnsi"/>
          <w:b/>
          <w:sz w:val="20"/>
        </w:rPr>
      </w:pPr>
    </w:p>
    <w:p w:rsidR="004B1A39" w:rsidRPr="004B1A39" w:rsidRDefault="00B54C16" w:rsidP="005E2A62">
      <w:pPr>
        <w:pStyle w:val="bankverbetc"/>
        <w:spacing w:line="240" w:lineRule="auto"/>
        <w:ind w:right="1133"/>
        <w:rPr>
          <w:rFonts w:asciiTheme="minorHAnsi" w:hAnsiTheme="minorHAnsi"/>
          <w:b/>
          <w:sz w:val="20"/>
        </w:rPr>
      </w:pPr>
      <w:r w:rsidRPr="004B1A39">
        <w:rPr>
          <w:rFonts w:asciiTheme="minorHAnsi" w:hAnsiTheme="minorHAnsi"/>
          <w:b/>
          <w:sz w:val="20"/>
        </w:rPr>
        <w:t>Kontakt Presse</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noProof/>
          <w:sz w:val="20"/>
        </w:rPr>
        <w:t>Tatjana Balcke</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Telefon: 0178-8977959</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Telefon: 040-36166-7983</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E-Mail: </w:t>
      </w:r>
      <w:r w:rsidRPr="004B1A39">
        <w:rPr>
          <w:rFonts w:asciiTheme="minorHAnsi" w:hAnsiTheme="minorHAnsi"/>
          <w:sz w:val="20"/>
          <w:u w:val="single"/>
        </w:rPr>
        <w:t xml:space="preserve">tatjana.balcke@eresult.de </w:t>
      </w:r>
    </w:p>
    <w:p w:rsidR="004B1A39" w:rsidRPr="004B1A39" w:rsidRDefault="00B54C16" w:rsidP="005E2A62">
      <w:pPr>
        <w:ind w:right="1133"/>
        <w:rPr>
          <w:rFonts w:asciiTheme="minorHAnsi" w:eastAsia="Times" w:hAnsiTheme="minorHAnsi"/>
        </w:rPr>
      </w:pPr>
      <w:r w:rsidRPr="004B1A39">
        <w:rPr>
          <w:rFonts w:asciiTheme="minorHAnsi" w:eastAsia="Times" w:hAnsiTheme="minorHAnsi"/>
        </w:rPr>
        <w:t>Web: www.eresult.de</w:t>
      </w:r>
    </w:p>
    <w:p w:rsidR="004B1A39" w:rsidRPr="004B1A39" w:rsidRDefault="00A16368" w:rsidP="005E2A62">
      <w:pPr>
        <w:pStyle w:val="text"/>
        <w:spacing w:line="284" w:lineRule="exact"/>
        <w:ind w:right="1133"/>
        <w:rPr>
          <w:rFonts w:asciiTheme="minorHAnsi" w:hAnsiTheme="minorHAnsi"/>
          <w:sz w:val="20"/>
          <w:lang w:val="de-DE"/>
        </w:rPr>
      </w:pP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b/>
          <w:sz w:val="20"/>
          <w:lang w:val="de-DE"/>
        </w:rPr>
        <w:t>eresult GmbH -- Planckstr. 23 -- 37073 Göttingen</w:t>
      </w:r>
      <w:r w:rsidRPr="004B1A39">
        <w:rPr>
          <w:rFonts w:asciiTheme="minorHAnsi" w:hAnsiTheme="minorHAnsi"/>
          <w:b/>
          <w:sz w:val="20"/>
          <w:lang w:val="de-DE"/>
        </w:rPr>
        <w:br/>
      </w:r>
      <w:r w:rsidRPr="004B1A39">
        <w:rPr>
          <w:rFonts w:asciiTheme="minorHAnsi" w:hAnsiTheme="minorHAnsi"/>
          <w:sz w:val="20"/>
          <w:lang w:val="de-DE"/>
        </w:rPr>
        <w:t>Standort Hamburg: Elbchaussee 13, 22765 Hamburg</w:t>
      </w: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 xml:space="preserve">Standort Frankfurt a. M.: </w:t>
      </w:r>
      <w:r w:rsidR="00F22832">
        <w:rPr>
          <w:rFonts w:asciiTheme="minorHAnsi" w:hAnsiTheme="minorHAnsi"/>
          <w:sz w:val="20"/>
          <w:lang w:val="de-DE"/>
        </w:rPr>
        <w:t>5. Stock, Zei</w:t>
      </w:r>
      <w:r w:rsidR="00766A4F">
        <w:rPr>
          <w:rFonts w:asciiTheme="minorHAnsi" w:hAnsiTheme="minorHAnsi"/>
          <w:sz w:val="20"/>
          <w:lang w:val="de-DE"/>
        </w:rPr>
        <w:t>l 77, 60313</w:t>
      </w:r>
      <w:r w:rsidRPr="004B1A39">
        <w:rPr>
          <w:rFonts w:asciiTheme="minorHAnsi" w:hAnsiTheme="minorHAnsi"/>
          <w:sz w:val="20"/>
          <w:lang w:val="de-DE"/>
        </w:rPr>
        <w:t xml:space="preserve"> Frankfurt</w:t>
      </w: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Köln: Hansaring 145-147, 50670 Köln</w:t>
      </w:r>
    </w:p>
    <w:p w:rsid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München: Landshuter Allee 14, 80637 München</w:t>
      </w:r>
    </w:p>
    <w:p w:rsidR="004B1A39" w:rsidRPr="004B1A39" w:rsidRDefault="00A16368" w:rsidP="005E2A62">
      <w:pPr>
        <w:pStyle w:val="text"/>
        <w:spacing w:line="284" w:lineRule="exact"/>
        <w:ind w:right="1133"/>
        <w:rPr>
          <w:rFonts w:asciiTheme="minorHAnsi" w:hAnsiTheme="minorHAnsi"/>
          <w:sz w:val="20"/>
          <w:lang w:val="de-DE"/>
        </w:rPr>
      </w:pP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b/>
          <w:sz w:val="20"/>
          <w:u w:val="single"/>
          <w:lang w:val="de-DE"/>
        </w:rPr>
        <w:t>Usabilityblog.de</w:t>
      </w:r>
      <w:r>
        <w:rPr>
          <w:rFonts w:asciiTheme="minorHAnsi" w:hAnsiTheme="minorHAnsi"/>
          <w:b/>
          <w:sz w:val="20"/>
          <w:u w:val="single"/>
          <w:lang w:val="de-DE"/>
        </w:rPr>
        <w:t>:</w:t>
      </w:r>
      <w:r w:rsidRPr="000811E5">
        <w:rPr>
          <w:rFonts w:asciiTheme="minorHAnsi" w:hAnsiTheme="minorHAnsi"/>
          <w:sz w:val="20"/>
          <w:lang w:val="de-DE"/>
        </w:rPr>
        <w:t xml:space="preserve"> </w:t>
      </w:r>
      <w:r w:rsidRPr="004B1A39">
        <w:rPr>
          <w:rFonts w:asciiTheme="minorHAnsi" w:hAnsiTheme="minorHAnsi"/>
          <w:sz w:val="20"/>
          <w:lang w:val="de-DE"/>
        </w:rPr>
        <w:t>Alles rund um das spannende Themengebiet Usability &amp; User Experience.</w:t>
      </w:r>
    </w:p>
    <w:p w:rsidR="001C60C5" w:rsidRPr="004B1A39" w:rsidRDefault="00A16368" w:rsidP="005E2A62">
      <w:pPr>
        <w:spacing w:line="360" w:lineRule="auto"/>
        <w:ind w:right="1133"/>
        <w:jc w:val="both"/>
        <w:rPr>
          <w:rFonts w:asciiTheme="minorHAnsi" w:hAnsiTheme="minorHAnsi" w:cs="Arial"/>
        </w:rPr>
      </w:pPr>
    </w:p>
    <w:sectPr w:rsidR="001C60C5" w:rsidRPr="004B1A39" w:rsidSect="00201F4C">
      <w:headerReference w:type="default" r:id="rId9"/>
      <w:footerReference w:type="default" r:id="rId10"/>
      <w:headerReference w:type="first" r:id="rId11"/>
      <w:footerReference w:type="first" r:id="rId12"/>
      <w:type w:val="continuous"/>
      <w:pgSz w:w="11907" w:h="16840"/>
      <w:pgMar w:top="1690" w:right="1134" w:bottom="1644" w:left="1418"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C35" w:rsidRDefault="00576C35">
      <w:r>
        <w:separator/>
      </w:r>
    </w:p>
  </w:endnote>
  <w:endnote w:type="continuationSeparator" w:id="0">
    <w:p w:rsidR="00576C35" w:rsidRDefault="0057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tisSansSerif Light">
    <w:altName w:val="Athelas Regular"/>
    <w:panose1 w:val="000B05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alliard">
    <w:panose1 w:val="000005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vert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909492"/>
      <w:docPartObj>
        <w:docPartGallery w:val="Page Numbers (Bottom of Page)"/>
        <w:docPartUnique/>
      </w:docPartObj>
    </w:sdtPr>
    <w:sdtEndPr/>
    <w:sdtContent>
      <w:p w:rsidR="00B97AA7" w:rsidRDefault="00D8337C">
        <w:pPr>
          <w:pStyle w:val="Fuzeile"/>
          <w:jc w:val="right"/>
        </w:pPr>
        <w:r>
          <w:fldChar w:fldCharType="begin"/>
        </w:r>
        <w:r>
          <w:instrText>PAGE   \* MERGEFORMAT</w:instrText>
        </w:r>
        <w:r>
          <w:fldChar w:fldCharType="separate"/>
        </w:r>
        <w:r w:rsidR="00A16368">
          <w:rPr>
            <w:noProof/>
          </w:rPr>
          <w:t>1</w:t>
        </w:r>
        <w:r>
          <w:rPr>
            <w:noProof/>
          </w:rPr>
          <w:fldChar w:fldCharType="end"/>
        </w:r>
      </w:p>
    </w:sdtContent>
  </w:sdt>
  <w:p w:rsidR="00B97AA7" w:rsidRDefault="00A163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A7" w:rsidRDefault="001F5C2E">
    <w:pPr>
      <w:pStyle w:val="Fuzeile"/>
    </w:pPr>
    <w:r>
      <w:rPr>
        <w:noProof/>
        <w:lang w:eastAsia="de-DE"/>
      </w:rPr>
      <w:drawing>
        <wp:inline distT="0" distB="0" distL="0" distR="0">
          <wp:extent cx="7134225" cy="1000125"/>
          <wp:effectExtent l="0" t="0" r="9525" b="9525"/>
          <wp:docPr id="1" name="Bild 1" descr="Wordvorlage_Fuß-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vorlage_Fuß-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C35" w:rsidRDefault="00576C35">
      <w:r>
        <w:separator/>
      </w:r>
    </w:p>
  </w:footnote>
  <w:footnote w:type="continuationSeparator" w:id="0">
    <w:p w:rsidR="00576C35" w:rsidRDefault="00576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A7" w:rsidRDefault="00B54C16" w:rsidP="003E77D2">
    <w:pPr>
      <w:pStyle w:val="Kopfzeile"/>
      <w:jc w:val="right"/>
    </w:pPr>
    <w:r>
      <w:rPr>
        <w:noProof/>
        <w:lang w:eastAsia="de-DE"/>
      </w:rPr>
      <w:drawing>
        <wp:inline distT="0" distB="0" distL="0" distR="0">
          <wp:extent cx="1515744" cy="1104900"/>
          <wp:effectExtent l="0" t="0" r="889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sultCLAIM_A_standard_RGB.png"/>
                  <pic:cNvPicPr/>
                </pic:nvPicPr>
                <pic:blipFill rotWithShape="1">
                  <a:blip r:embed="rId1">
                    <a:extLst>
                      <a:ext uri="{28A0092B-C50C-407E-A947-70E740481C1C}">
                        <a14:useLocalDpi xmlns:a14="http://schemas.microsoft.com/office/drawing/2010/main" val="0"/>
                      </a:ext>
                    </a:extLst>
                  </a:blip>
                  <a:srcRect t="-17798" r="15390" b="19486"/>
                  <a:stretch/>
                </pic:blipFill>
                <pic:spPr bwMode="auto">
                  <a:xfrm>
                    <a:off x="0" y="0"/>
                    <a:ext cx="1533687" cy="1117979"/>
                  </a:xfrm>
                  <a:prstGeom prst="rect">
                    <a:avLst/>
                  </a:prstGeom>
                  <a:ln>
                    <a:noFill/>
                  </a:ln>
                  <a:extLst>
                    <a:ext uri="{53640926-AAD7-44D8-BBD7-CCE9431645EC}">
                      <a14:shadowObscured xmlns:a14="http://schemas.microsoft.com/office/drawing/2010/main"/>
                    </a:ext>
                  </a:extLst>
                </pic:spPr>
              </pic:pic>
            </a:graphicData>
          </a:graphic>
        </wp:inline>
      </w:drawing>
    </w:r>
  </w:p>
  <w:p w:rsidR="00B97AA7" w:rsidRDefault="00A16368">
    <w:pPr>
      <w:pStyle w:val="Kopfzeile"/>
    </w:pPr>
  </w:p>
  <w:p w:rsidR="00B97AA7" w:rsidRDefault="00A163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A7" w:rsidRDefault="00B54C16">
    <w:pPr>
      <w:pStyle w:val="Kopfzeile"/>
    </w:pPr>
    <w:r>
      <w:rPr>
        <w:noProof/>
        <w:lang w:eastAsia="de-DE"/>
      </w:rPr>
      <w:drawing>
        <wp:anchor distT="0" distB="0" distL="114300" distR="114300" simplePos="0" relativeHeight="251657216" behindDoc="1" locked="1" layoutInCell="1" allowOverlap="0">
          <wp:simplePos x="0" y="0"/>
          <wp:positionH relativeFrom="column">
            <wp:posOffset>-955040</wp:posOffset>
          </wp:positionH>
          <wp:positionV relativeFrom="page">
            <wp:align>top</wp:align>
          </wp:positionV>
          <wp:extent cx="7608570" cy="1580515"/>
          <wp:effectExtent l="0" t="0" r="0" b="635"/>
          <wp:wrapTight wrapText="bothSides">
            <wp:wrapPolygon edited="0">
              <wp:start x="0" y="0"/>
              <wp:lineTo x="0" y="21348"/>
              <wp:lineTo x="21524" y="21348"/>
              <wp:lineTo x="21524" y="0"/>
              <wp:lineTo x="0" y="0"/>
            </wp:wrapPolygon>
          </wp:wrapTight>
          <wp:docPr id="14" name="Grafik 14" descr="C:\Users\eResult GmbH\AppData\Local\Microsoft\Windows\INetCache\Content.Word\Wordvorlage_Kop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esult GmbH\AppData\Local\Microsoft\Windows\INetCache\Content.Word\Wordvorlage_Kopf-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5805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737"/>
    <w:multiLevelType w:val="multilevel"/>
    <w:tmpl w:val="0114B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D44F6"/>
    <w:multiLevelType w:val="multilevel"/>
    <w:tmpl w:val="B07CF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B2E0A"/>
    <w:multiLevelType w:val="hybridMultilevel"/>
    <w:tmpl w:val="267E39BA"/>
    <w:lvl w:ilvl="0" w:tplc="F33288B0">
      <w:start w:val="1"/>
      <w:numFmt w:val="decimal"/>
      <w:lvlText w:val="%1."/>
      <w:lvlJc w:val="left"/>
      <w:pPr>
        <w:ind w:left="720" w:hanging="360"/>
      </w:pPr>
      <w:rPr>
        <w:color w:val="16D3A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4E7C0E"/>
    <w:multiLevelType w:val="multilevel"/>
    <w:tmpl w:val="0772F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320BC"/>
    <w:multiLevelType w:val="multilevel"/>
    <w:tmpl w:val="FD12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B5A8B"/>
    <w:multiLevelType w:val="hybridMultilevel"/>
    <w:tmpl w:val="5BD2245C"/>
    <w:lvl w:ilvl="0" w:tplc="F64C6E08">
      <w:start w:val="1"/>
      <w:numFmt w:val="bullet"/>
      <w:lvlText w:val="▪"/>
      <w:lvlJc w:val="left"/>
      <w:pPr>
        <w:ind w:left="1068" w:hanging="360"/>
      </w:pPr>
      <w:rPr>
        <w:rFonts w:ascii="Arial" w:hAnsi="Arial" w:cs="Times New Roman" w:hint="default"/>
        <w:b w:val="0"/>
        <w:i w:val="0"/>
        <w:color w:val="009FE3"/>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6" w15:restartNumberingAfterBreak="0">
    <w:nsid w:val="38C06C7A"/>
    <w:multiLevelType w:val="hybridMultilevel"/>
    <w:tmpl w:val="9CC83016"/>
    <w:lvl w:ilvl="0" w:tplc="E084DCA8">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7A6124"/>
    <w:multiLevelType w:val="hybridMultilevel"/>
    <w:tmpl w:val="BB6808DC"/>
    <w:lvl w:ilvl="0" w:tplc="497680B6">
      <w:start w:val="1"/>
      <w:numFmt w:val="bullet"/>
      <w:lvlText w:val=""/>
      <w:lvlJc w:val="left"/>
      <w:pPr>
        <w:ind w:left="720" w:hanging="360"/>
      </w:pPr>
      <w:rPr>
        <w:rFonts w:ascii="Wingdings" w:hAnsi="Wingdings" w:hint="default"/>
        <w:color w:val="16D3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F72606"/>
    <w:multiLevelType w:val="hybridMultilevel"/>
    <w:tmpl w:val="F604B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0201E9"/>
    <w:multiLevelType w:val="hybridMultilevel"/>
    <w:tmpl w:val="FA761F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E246F3E"/>
    <w:multiLevelType w:val="multilevel"/>
    <w:tmpl w:val="DF344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777A8A"/>
    <w:multiLevelType w:val="multilevel"/>
    <w:tmpl w:val="A79A3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D71A6B"/>
    <w:multiLevelType w:val="multilevel"/>
    <w:tmpl w:val="45E6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3A1F4F"/>
    <w:multiLevelType w:val="multilevel"/>
    <w:tmpl w:val="9CF6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983FBA"/>
    <w:multiLevelType w:val="hybridMultilevel"/>
    <w:tmpl w:val="12F216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2"/>
  </w:num>
  <w:num w:numId="5">
    <w:abstractNumId w:val="12"/>
  </w:num>
  <w:num w:numId="6">
    <w:abstractNumId w:val="3"/>
  </w:num>
  <w:num w:numId="7">
    <w:abstractNumId w:val="0"/>
  </w:num>
  <w:num w:numId="8">
    <w:abstractNumId w:val="1"/>
  </w:num>
  <w:num w:numId="9">
    <w:abstractNumId w:val="1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15"/>
  </w:num>
  <w:num w:numId="14">
    <w:abstractNumId w:val="8"/>
  </w:num>
  <w:num w:numId="1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3D7442"/>
    <w:rsid w:val="00024EA4"/>
    <w:rsid w:val="0006034E"/>
    <w:rsid w:val="00061024"/>
    <w:rsid w:val="0006292D"/>
    <w:rsid w:val="00097AFF"/>
    <w:rsid w:val="0011238F"/>
    <w:rsid w:val="001321FF"/>
    <w:rsid w:val="001330B0"/>
    <w:rsid w:val="00135D81"/>
    <w:rsid w:val="00151EB5"/>
    <w:rsid w:val="00167186"/>
    <w:rsid w:val="001C4767"/>
    <w:rsid w:val="001D23FA"/>
    <w:rsid w:val="001D5D7E"/>
    <w:rsid w:val="001E739B"/>
    <w:rsid w:val="001F5C2E"/>
    <w:rsid w:val="002000CC"/>
    <w:rsid w:val="002244E7"/>
    <w:rsid w:val="0022767F"/>
    <w:rsid w:val="00237BDA"/>
    <w:rsid w:val="00272D4A"/>
    <w:rsid w:val="00282742"/>
    <w:rsid w:val="002B199D"/>
    <w:rsid w:val="002E4C95"/>
    <w:rsid w:val="002F4F17"/>
    <w:rsid w:val="003266F0"/>
    <w:rsid w:val="00392562"/>
    <w:rsid w:val="003B2EFE"/>
    <w:rsid w:val="003C0D20"/>
    <w:rsid w:val="003D7442"/>
    <w:rsid w:val="00404B1B"/>
    <w:rsid w:val="004A0761"/>
    <w:rsid w:val="004E2301"/>
    <w:rsid w:val="0055703D"/>
    <w:rsid w:val="00573703"/>
    <w:rsid w:val="00576C35"/>
    <w:rsid w:val="00582208"/>
    <w:rsid w:val="00582F0A"/>
    <w:rsid w:val="005B6B33"/>
    <w:rsid w:val="005F51AA"/>
    <w:rsid w:val="006164B9"/>
    <w:rsid w:val="00640664"/>
    <w:rsid w:val="0066657F"/>
    <w:rsid w:val="006A2FEE"/>
    <w:rsid w:val="006D01CF"/>
    <w:rsid w:val="006F4FEC"/>
    <w:rsid w:val="00733B27"/>
    <w:rsid w:val="00766A4F"/>
    <w:rsid w:val="00790CB3"/>
    <w:rsid w:val="00826BA0"/>
    <w:rsid w:val="00834B5E"/>
    <w:rsid w:val="0086597B"/>
    <w:rsid w:val="00867600"/>
    <w:rsid w:val="00871410"/>
    <w:rsid w:val="00884AED"/>
    <w:rsid w:val="008A769C"/>
    <w:rsid w:val="008F65C5"/>
    <w:rsid w:val="009038CB"/>
    <w:rsid w:val="00907863"/>
    <w:rsid w:val="00916E8A"/>
    <w:rsid w:val="00917E5A"/>
    <w:rsid w:val="00937A67"/>
    <w:rsid w:val="00977086"/>
    <w:rsid w:val="0097745B"/>
    <w:rsid w:val="009B59F0"/>
    <w:rsid w:val="00A16368"/>
    <w:rsid w:val="00A21D7B"/>
    <w:rsid w:val="00A32D20"/>
    <w:rsid w:val="00A9447A"/>
    <w:rsid w:val="00AA168C"/>
    <w:rsid w:val="00AF2454"/>
    <w:rsid w:val="00B2478B"/>
    <w:rsid w:val="00B5145C"/>
    <w:rsid w:val="00B528C5"/>
    <w:rsid w:val="00B54C16"/>
    <w:rsid w:val="00BD639A"/>
    <w:rsid w:val="00C26073"/>
    <w:rsid w:val="00C7429B"/>
    <w:rsid w:val="00C74F7C"/>
    <w:rsid w:val="00C82D2F"/>
    <w:rsid w:val="00CA238E"/>
    <w:rsid w:val="00CA326C"/>
    <w:rsid w:val="00CD647A"/>
    <w:rsid w:val="00D20769"/>
    <w:rsid w:val="00D36CFF"/>
    <w:rsid w:val="00D42F28"/>
    <w:rsid w:val="00D503C3"/>
    <w:rsid w:val="00D53936"/>
    <w:rsid w:val="00D74C77"/>
    <w:rsid w:val="00D74F37"/>
    <w:rsid w:val="00D8337C"/>
    <w:rsid w:val="00D9449C"/>
    <w:rsid w:val="00DA3F80"/>
    <w:rsid w:val="00E70A3B"/>
    <w:rsid w:val="00E86EAF"/>
    <w:rsid w:val="00F22832"/>
    <w:rsid w:val="00F51E31"/>
    <w:rsid w:val="00F72206"/>
    <w:rsid w:val="00F84F3B"/>
    <w:rsid w:val="00FC653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C6A5FC-D690-4A68-B8C3-C43118EE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71C"/>
    <w:pPr>
      <w:overflowPunct w:val="0"/>
      <w:autoSpaceDE w:val="0"/>
      <w:autoSpaceDN w:val="0"/>
      <w:adjustRightInd w:val="0"/>
      <w:textAlignment w:val="baseline"/>
    </w:pPr>
  </w:style>
  <w:style w:type="paragraph" w:styleId="berschrift1">
    <w:name w:val="heading 1"/>
    <w:basedOn w:val="Standard"/>
    <w:next w:val="Standard"/>
    <w:qFormat/>
    <w:rsid w:val="0083495D"/>
    <w:pPr>
      <w:keepNext/>
      <w:spacing w:before="100"/>
      <w:outlineLvl w:val="0"/>
    </w:pPr>
    <w:rPr>
      <w:rFonts w:cs="Arial"/>
      <w:sz w:val="32"/>
      <w:lang w:val="fr-FR"/>
    </w:rPr>
  </w:style>
  <w:style w:type="paragraph" w:styleId="berschrift2">
    <w:name w:val="heading 2"/>
    <w:basedOn w:val="Standard"/>
    <w:next w:val="Standard"/>
    <w:qFormat/>
    <w:rsid w:val="00572ECA"/>
    <w:pPr>
      <w:keepNext/>
      <w:spacing w:before="240" w:line="240" w:lineRule="atLeast"/>
      <w:outlineLvl w:val="1"/>
    </w:pPr>
    <w:rPr>
      <w:rFonts w:cs="Arial"/>
      <w:b/>
      <w:sz w:val="22"/>
    </w:rPr>
  </w:style>
  <w:style w:type="paragraph" w:styleId="berschrift3">
    <w:name w:val="heading 3"/>
    <w:basedOn w:val="Standard"/>
    <w:next w:val="Standard"/>
    <w:qFormat/>
    <w:rsid w:val="00572ECA"/>
    <w:pPr>
      <w:keepNext/>
      <w:ind w:right="-3"/>
      <w:outlineLvl w:val="2"/>
    </w:pPr>
    <w:rPr>
      <w:rFonts w:cs="Arial"/>
      <w:b/>
    </w:rPr>
  </w:style>
  <w:style w:type="paragraph" w:styleId="berschrift4">
    <w:name w:val="heading 4"/>
    <w:basedOn w:val="Standard"/>
    <w:next w:val="Standard"/>
    <w:qFormat/>
    <w:rsid w:val="0083495D"/>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rsid w:val="00274E19"/>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rsid w:val="00274E19"/>
    <w:pPr>
      <w:tabs>
        <w:tab w:val="center" w:pos="4536"/>
        <w:tab w:val="right" w:pos="9072"/>
      </w:tabs>
    </w:pPr>
  </w:style>
  <w:style w:type="paragraph" w:styleId="Fuzeile">
    <w:name w:val="footer"/>
    <w:basedOn w:val="Standard"/>
    <w:link w:val="FuzeileZchn"/>
    <w:uiPriority w:val="99"/>
    <w:rsid w:val="00274E19"/>
    <w:pPr>
      <w:tabs>
        <w:tab w:val="center" w:pos="4536"/>
        <w:tab w:val="right" w:pos="9072"/>
      </w:tabs>
    </w:pPr>
  </w:style>
  <w:style w:type="table" w:customStyle="1" w:styleId="Tabellengitternetz">
    <w:name w:val="Tabellengitternetz"/>
    <w:basedOn w:val="NormaleTabelle"/>
    <w:rsid w:val="00AB6E04"/>
    <w:pPr>
      <w:overflowPunct w:val="0"/>
      <w:autoSpaceDE w:val="0"/>
      <w:autoSpaceDN w:val="0"/>
      <w:adjustRightInd w:val="0"/>
      <w:textAlignment w:val="baseline"/>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qFormat/>
    <w:rsid w:val="006C6CA7"/>
    <w:pPr>
      <w:spacing w:line="360" w:lineRule="auto"/>
      <w:contextualSpacing/>
    </w:pPr>
    <w:rPr>
      <w:rFonts w:eastAsiaTheme="majorEastAsia" w:cstheme="majorBidi"/>
      <w:b/>
      <w:caps/>
      <w:color w:val="5D196A"/>
      <w:spacing w:val="-10"/>
      <w:kern w:val="28"/>
      <w:sz w:val="40"/>
      <w:szCs w:val="56"/>
    </w:rPr>
  </w:style>
  <w:style w:type="character" w:customStyle="1" w:styleId="TitelZchn">
    <w:name w:val="Titel Zchn"/>
    <w:basedOn w:val="Absatz-Standardschriftart"/>
    <w:link w:val="Titel"/>
    <w:rsid w:val="006C6CA7"/>
    <w:rPr>
      <w:rFonts w:eastAsiaTheme="majorEastAsia" w:cstheme="majorBidi"/>
      <w:b/>
      <w:caps/>
      <w:color w:val="5D196A"/>
      <w:spacing w:val="-10"/>
      <w:kern w:val="28"/>
      <w:sz w:val="40"/>
      <w:szCs w:val="56"/>
    </w:rPr>
  </w:style>
  <w:style w:type="paragraph" w:styleId="Untertitel">
    <w:name w:val="Subtitle"/>
    <w:basedOn w:val="Standard"/>
    <w:next w:val="Standard"/>
    <w:link w:val="UntertitelZchn"/>
    <w:qFormat/>
    <w:rsid w:val="00CA36DD"/>
    <w:pPr>
      <w:numPr>
        <w:ilvl w:val="1"/>
      </w:numPr>
      <w:spacing w:after="160"/>
    </w:pPr>
    <w:rPr>
      <w:rFonts w:eastAsiaTheme="minorEastAsia" w:cstheme="minorBidi"/>
      <w:color w:val="5A5A5A" w:themeColor="text1" w:themeTint="A5"/>
      <w:spacing w:val="15"/>
      <w:sz w:val="28"/>
      <w:szCs w:val="22"/>
    </w:rPr>
  </w:style>
  <w:style w:type="character" w:customStyle="1" w:styleId="UntertitelZchn">
    <w:name w:val="Untertitel Zchn"/>
    <w:basedOn w:val="Absatz-Standardschriftart"/>
    <w:link w:val="Untertitel"/>
    <w:rsid w:val="00CA36DD"/>
    <w:rPr>
      <w:rFonts w:eastAsiaTheme="minorEastAsia" w:cstheme="minorBidi"/>
      <w:color w:val="5A5A5A" w:themeColor="text1" w:themeTint="A5"/>
      <w:spacing w:val="15"/>
      <w:sz w:val="28"/>
      <w:szCs w:val="22"/>
    </w:rPr>
  </w:style>
  <w:style w:type="paragraph" w:styleId="KeinLeerraum">
    <w:name w:val="No Spacing"/>
    <w:uiPriority w:val="1"/>
    <w:qFormat/>
    <w:rsid w:val="0083495D"/>
    <w:pPr>
      <w:overflowPunct w:val="0"/>
      <w:autoSpaceDE w:val="0"/>
      <w:autoSpaceDN w:val="0"/>
      <w:adjustRightInd w:val="0"/>
      <w:textAlignment w:val="baseline"/>
    </w:pPr>
  </w:style>
  <w:style w:type="character" w:styleId="Hyperlink">
    <w:name w:val="Hyperlink"/>
    <w:basedOn w:val="Absatz-Standardschriftart"/>
    <w:rsid w:val="002A6CB8"/>
    <w:rPr>
      <w:color w:val="0563C1" w:themeColor="hyperlink"/>
      <w:u w:val="single"/>
    </w:rPr>
  </w:style>
  <w:style w:type="character" w:styleId="Platzhaltertext">
    <w:name w:val="Placeholder Text"/>
    <w:basedOn w:val="Absatz-Standardschriftart"/>
    <w:uiPriority w:val="99"/>
    <w:semiHidden/>
    <w:rsid w:val="0094436E"/>
    <w:rPr>
      <w:color w:val="808080"/>
    </w:rPr>
  </w:style>
  <w:style w:type="character" w:styleId="SchwacheHervorhebung">
    <w:name w:val="Subtle Emphasis"/>
    <w:aliases w:val="Hervorhebung im Text"/>
    <w:basedOn w:val="Absatz-Standardschriftart"/>
    <w:uiPriority w:val="19"/>
    <w:rsid w:val="00F31629"/>
    <w:rPr>
      <w:rFonts w:ascii="Trebuchet MS" w:hAnsi="Trebuchet MS"/>
      <w:i/>
      <w:iCs/>
      <w:color w:val="000000" w:themeColor="text1"/>
    </w:rPr>
  </w:style>
  <w:style w:type="paragraph" w:styleId="IntensivesZitat">
    <w:name w:val="Intense Quote"/>
    <w:basedOn w:val="Standard"/>
    <w:next w:val="Standard"/>
    <w:link w:val="IntensivesZitatZchn"/>
    <w:uiPriority w:val="30"/>
    <w:qFormat/>
    <w:rsid w:val="00772A70"/>
    <w:pPr>
      <w:pBdr>
        <w:top w:val="single" w:sz="4" w:space="10" w:color="F05125"/>
        <w:bottom w:val="single" w:sz="4" w:space="10" w:color="F05125"/>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772A70"/>
    <w:rPr>
      <w:i/>
      <w:iCs/>
      <w:color w:val="000000" w:themeColor="text1"/>
    </w:rPr>
  </w:style>
  <w:style w:type="character" w:styleId="IntensiveHervorhebung">
    <w:name w:val="Intense Emphasis"/>
    <w:basedOn w:val="Absatz-Standardschriftart"/>
    <w:uiPriority w:val="21"/>
    <w:rsid w:val="00772A70"/>
    <w:rPr>
      <w:rFonts w:ascii="Trebuchet MS" w:hAnsi="Trebuchet MS"/>
      <w:i/>
      <w:iCs/>
      <w:color w:val="000000" w:themeColor="text1"/>
    </w:rPr>
  </w:style>
  <w:style w:type="character" w:styleId="IntensiverVerweis">
    <w:name w:val="Intense Reference"/>
    <w:basedOn w:val="Absatz-Standardschriftart"/>
    <w:uiPriority w:val="32"/>
    <w:qFormat/>
    <w:rsid w:val="00F31629"/>
    <w:rPr>
      <w:rFonts w:ascii="Trebuchet MS" w:hAnsi="Trebuchet MS"/>
      <w:b/>
      <w:bCs/>
      <w:smallCaps/>
      <w:color w:val="000000" w:themeColor="text1"/>
      <w:spacing w:val="5"/>
    </w:rPr>
  </w:style>
  <w:style w:type="table" w:styleId="TabelleSpezial1">
    <w:name w:val="Table Subtle 1"/>
    <w:basedOn w:val="NormaleTabelle"/>
    <w:rsid w:val="00AB6E04"/>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rsid w:val="00AB6E04"/>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Gitternetztabelle1hellAkzent11">
    <w:name w:val="Gitternetztabelle 1 hell  – Akzent 11"/>
    <w:basedOn w:val="NormaleTabelle"/>
    <w:uiPriority w:val="46"/>
    <w:rsid w:val="00AB6E04"/>
    <w:tblPr>
      <w:tblStyleRowBandSize w:val="1"/>
      <w:tblStyleColBandSize w:val="1"/>
      <w:tblBorders>
        <w:top w:val="single" w:sz="4" w:space="0" w:color="D493D7" w:themeColor="accent1" w:themeTint="66"/>
        <w:left w:val="single" w:sz="4" w:space="0" w:color="D493D7" w:themeColor="accent1" w:themeTint="66"/>
        <w:bottom w:val="single" w:sz="4" w:space="0" w:color="D493D7" w:themeColor="accent1" w:themeTint="66"/>
        <w:right w:val="single" w:sz="4" w:space="0" w:color="D493D7" w:themeColor="accent1" w:themeTint="66"/>
        <w:insideH w:val="single" w:sz="4" w:space="0" w:color="D493D7" w:themeColor="accent1" w:themeTint="66"/>
        <w:insideV w:val="single" w:sz="4" w:space="0" w:color="D493D7" w:themeColor="accent1" w:themeTint="66"/>
      </w:tblBorders>
    </w:tblPr>
    <w:tblStylePr w:type="firstRow">
      <w:rPr>
        <w:b/>
        <w:bCs/>
      </w:rPr>
      <w:tblPr/>
      <w:tcPr>
        <w:tcBorders>
          <w:bottom w:val="single" w:sz="12" w:space="0" w:color="BE5DC3" w:themeColor="accent1" w:themeTint="99"/>
        </w:tcBorders>
      </w:tcPr>
    </w:tblStylePr>
    <w:tblStylePr w:type="lastRow">
      <w:rPr>
        <w:b/>
        <w:bCs/>
      </w:rPr>
      <w:tblPr/>
      <w:tcPr>
        <w:tcBorders>
          <w:top w:val="double" w:sz="2" w:space="0" w:color="BE5DC3" w:themeColor="accent1" w:themeTint="99"/>
        </w:tcBorders>
      </w:tcPr>
    </w:tblStylePr>
    <w:tblStylePr w:type="firstCol">
      <w:rPr>
        <w:b/>
        <w:bCs/>
      </w:rPr>
    </w:tblStylePr>
    <w:tblStylePr w:type="lastCol">
      <w:rPr>
        <w:b/>
        <w:bCs/>
      </w:rPr>
    </w:tblStylePr>
  </w:style>
  <w:style w:type="table" w:customStyle="1" w:styleId="Gitternetztabelle3Akzent11">
    <w:name w:val="Gitternetztabelle 3 – Akzent 11"/>
    <w:basedOn w:val="NormaleTabelle"/>
    <w:uiPriority w:val="48"/>
    <w:rsid w:val="00AB6E04"/>
    <w:tblPr>
      <w:tblStyleRowBandSize w:val="1"/>
      <w:tblStyleColBandSize w:val="1"/>
      <w:tblBorders>
        <w:top w:val="single" w:sz="4" w:space="0" w:color="BE5DC3" w:themeColor="accent1" w:themeTint="99"/>
        <w:left w:val="single" w:sz="4" w:space="0" w:color="BE5DC3" w:themeColor="accent1" w:themeTint="99"/>
        <w:bottom w:val="single" w:sz="4" w:space="0" w:color="BE5DC3" w:themeColor="accent1" w:themeTint="99"/>
        <w:right w:val="single" w:sz="4" w:space="0" w:color="BE5DC3" w:themeColor="accent1" w:themeTint="99"/>
        <w:insideH w:val="single" w:sz="4" w:space="0" w:color="BE5DC3" w:themeColor="accent1" w:themeTint="99"/>
        <w:insideV w:val="single" w:sz="4" w:space="0" w:color="BE5D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8EB" w:themeFill="accent1" w:themeFillTint="33"/>
      </w:tcPr>
    </w:tblStylePr>
    <w:tblStylePr w:type="band1Horz">
      <w:tblPr/>
      <w:tcPr>
        <w:shd w:val="clear" w:color="auto" w:fill="E9C8EB" w:themeFill="accent1" w:themeFillTint="33"/>
      </w:tcPr>
    </w:tblStylePr>
    <w:tblStylePr w:type="neCell">
      <w:tblPr/>
      <w:tcPr>
        <w:tcBorders>
          <w:bottom w:val="single" w:sz="4" w:space="0" w:color="BE5DC3" w:themeColor="accent1" w:themeTint="99"/>
        </w:tcBorders>
      </w:tcPr>
    </w:tblStylePr>
    <w:tblStylePr w:type="nwCell">
      <w:tblPr/>
      <w:tcPr>
        <w:tcBorders>
          <w:bottom w:val="single" w:sz="4" w:space="0" w:color="BE5DC3" w:themeColor="accent1" w:themeTint="99"/>
        </w:tcBorders>
      </w:tcPr>
    </w:tblStylePr>
    <w:tblStylePr w:type="seCell">
      <w:tblPr/>
      <w:tcPr>
        <w:tcBorders>
          <w:top w:val="single" w:sz="4" w:space="0" w:color="BE5DC3" w:themeColor="accent1" w:themeTint="99"/>
        </w:tcBorders>
      </w:tcPr>
    </w:tblStylePr>
    <w:tblStylePr w:type="swCell">
      <w:tblPr/>
      <w:tcPr>
        <w:tcBorders>
          <w:top w:val="single" w:sz="4" w:space="0" w:color="BE5DC3" w:themeColor="accent1" w:themeTint="99"/>
        </w:tcBorders>
      </w:tcPr>
    </w:tblStylePr>
  </w:style>
  <w:style w:type="table" w:customStyle="1" w:styleId="Gitternetztabelle31">
    <w:name w:val="Gitternetztabelle 31"/>
    <w:basedOn w:val="NormaleTabelle"/>
    <w:uiPriority w:val="48"/>
    <w:rsid w:val="00FF6C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2Akzent11">
    <w:name w:val="Gitternetztabelle 2 – Akzent 11"/>
    <w:basedOn w:val="NormaleTabelle"/>
    <w:uiPriority w:val="47"/>
    <w:rsid w:val="00FF6CE1"/>
    <w:tblPr>
      <w:tblStyleRowBandSize w:val="1"/>
      <w:tblStyleColBandSize w:val="1"/>
      <w:tblBorders>
        <w:top w:val="single" w:sz="2" w:space="0" w:color="BE5DC3" w:themeColor="accent1" w:themeTint="99"/>
        <w:bottom w:val="single" w:sz="2" w:space="0" w:color="BE5DC3" w:themeColor="accent1" w:themeTint="99"/>
        <w:insideH w:val="single" w:sz="2" w:space="0" w:color="BE5DC3" w:themeColor="accent1" w:themeTint="99"/>
        <w:insideV w:val="single" w:sz="2" w:space="0" w:color="BE5DC3" w:themeColor="accent1" w:themeTint="99"/>
      </w:tblBorders>
    </w:tblPr>
    <w:tblStylePr w:type="firstRow">
      <w:rPr>
        <w:b/>
        <w:bCs/>
      </w:rPr>
      <w:tblPr/>
      <w:tcPr>
        <w:tcBorders>
          <w:top w:val="nil"/>
          <w:bottom w:val="single" w:sz="12" w:space="0" w:color="BE5DC3" w:themeColor="accent1" w:themeTint="99"/>
          <w:insideH w:val="nil"/>
          <w:insideV w:val="nil"/>
        </w:tcBorders>
        <w:shd w:val="clear" w:color="auto" w:fill="FFFFFF" w:themeFill="background1"/>
      </w:tcPr>
    </w:tblStylePr>
    <w:tblStylePr w:type="lastRow">
      <w:rPr>
        <w:b/>
        <w:bCs/>
      </w:rPr>
      <w:tblPr/>
      <w:tcPr>
        <w:tcBorders>
          <w:top w:val="double" w:sz="2" w:space="0" w:color="BE5D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8EB" w:themeFill="accent1" w:themeFillTint="33"/>
      </w:tcPr>
    </w:tblStylePr>
    <w:tblStylePr w:type="band1Horz">
      <w:tblPr/>
      <w:tcPr>
        <w:shd w:val="clear" w:color="auto" w:fill="E9C8EB" w:themeFill="accent1" w:themeFillTint="33"/>
      </w:tcPr>
    </w:tblStylePr>
  </w:style>
  <w:style w:type="paragraph" w:styleId="Sprechblasentext">
    <w:name w:val="Balloon Text"/>
    <w:basedOn w:val="Standard"/>
    <w:link w:val="SprechblasentextZchn"/>
    <w:rsid w:val="001C60C5"/>
    <w:rPr>
      <w:rFonts w:ascii="Segoe UI" w:hAnsi="Segoe UI" w:cs="Segoe UI"/>
      <w:sz w:val="18"/>
      <w:szCs w:val="18"/>
    </w:rPr>
  </w:style>
  <w:style w:type="character" w:customStyle="1" w:styleId="SprechblasentextZchn">
    <w:name w:val="Sprechblasentext Zchn"/>
    <w:basedOn w:val="Absatz-Standardschriftart"/>
    <w:link w:val="Sprechblasentext"/>
    <w:rsid w:val="001C60C5"/>
    <w:rPr>
      <w:rFonts w:ascii="Segoe UI" w:hAnsi="Segoe UI" w:cs="Segoe UI"/>
      <w:sz w:val="18"/>
      <w:szCs w:val="18"/>
    </w:rPr>
  </w:style>
  <w:style w:type="paragraph" w:styleId="Zitat">
    <w:name w:val="Quote"/>
    <w:basedOn w:val="Standard"/>
    <w:next w:val="Standard"/>
    <w:link w:val="ZitatZchn"/>
    <w:uiPriority w:val="29"/>
    <w:qFormat/>
    <w:rsid w:val="00A9148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91487"/>
    <w:rPr>
      <w:i/>
      <w:iCs/>
      <w:color w:val="404040" w:themeColor="text1" w:themeTint="BF"/>
    </w:rPr>
  </w:style>
  <w:style w:type="paragraph" w:customStyle="1" w:styleId="IntensiveHervorhebung2">
    <w:name w:val="Intensive Hervorhebung 2"/>
    <w:basedOn w:val="Standard"/>
    <w:link w:val="IntensiveHervorhebung2Zchn"/>
    <w:rsid w:val="00A91487"/>
    <w:rPr>
      <w:color w:val="49BD9B"/>
    </w:rPr>
  </w:style>
  <w:style w:type="character" w:customStyle="1" w:styleId="IntensiveHervorhebung2Zchn">
    <w:name w:val="Intensive Hervorhebung 2 Zchn"/>
    <w:basedOn w:val="Absatz-Standardschriftart"/>
    <w:link w:val="IntensiveHervorhebung2"/>
    <w:rsid w:val="00A91487"/>
    <w:rPr>
      <w:color w:val="49BD9B"/>
    </w:rPr>
  </w:style>
  <w:style w:type="character" w:styleId="Hervorhebung">
    <w:name w:val="Emphasis"/>
    <w:basedOn w:val="Absatz-Standardschriftart"/>
    <w:qFormat/>
    <w:rsid w:val="00F31629"/>
    <w:rPr>
      <w:i/>
      <w:iCs/>
    </w:rPr>
  </w:style>
  <w:style w:type="paragraph" w:styleId="Listenabsatz">
    <w:name w:val="List Paragraph"/>
    <w:basedOn w:val="Standard"/>
    <w:uiPriority w:val="34"/>
    <w:qFormat/>
    <w:rsid w:val="003A747F"/>
    <w:pPr>
      <w:ind w:left="720"/>
      <w:contextualSpacing/>
    </w:pPr>
  </w:style>
  <w:style w:type="table" w:customStyle="1" w:styleId="Gitternetztabelle21">
    <w:name w:val="Gitternetztabelle 21"/>
    <w:basedOn w:val="NormaleTabelle"/>
    <w:uiPriority w:val="47"/>
    <w:rsid w:val="00F37B9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Untertitelgrau">
    <w:name w:val="Untertitel_grau"/>
    <w:basedOn w:val="Untertitel"/>
    <w:rsid w:val="00CA36DD"/>
    <w:pPr>
      <w:spacing w:line="480" w:lineRule="auto"/>
    </w:pPr>
  </w:style>
  <w:style w:type="paragraph" w:customStyle="1" w:styleId="bankverbetc">
    <w:name w:val="bankverb+ etc"/>
    <w:basedOn w:val="Standard"/>
    <w:rsid w:val="004B1A39"/>
    <w:pPr>
      <w:overflowPunct/>
      <w:autoSpaceDE/>
      <w:autoSpaceDN/>
      <w:adjustRightInd/>
      <w:spacing w:line="282" w:lineRule="exact"/>
      <w:textAlignment w:val="auto"/>
    </w:pPr>
    <w:rPr>
      <w:rFonts w:ascii="RotisSansSerif Light" w:eastAsia="Times" w:hAnsi="RotisSansSerif Light"/>
      <w:sz w:val="14"/>
      <w:lang w:eastAsia="de-DE"/>
    </w:rPr>
  </w:style>
  <w:style w:type="paragraph" w:customStyle="1" w:styleId="text">
    <w:name w:val="text"/>
    <w:basedOn w:val="Standard"/>
    <w:rsid w:val="004B1A39"/>
    <w:pPr>
      <w:overflowPunct/>
      <w:autoSpaceDE/>
      <w:autoSpaceDN/>
      <w:adjustRightInd/>
      <w:spacing w:line="360" w:lineRule="auto"/>
      <w:textAlignment w:val="auto"/>
    </w:pPr>
    <w:rPr>
      <w:rFonts w:ascii="Galliard" w:eastAsia="Times" w:hAnsi="Galliard"/>
      <w:sz w:val="19"/>
      <w:lang w:val="en-US" w:eastAsia="de-DE"/>
    </w:rPr>
  </w:style>
  <w:style w:type="character" w:customStyle="1" w:styleId="FuzeileZchn">
    <w:name w:val="Fußzeile Zchn"/>
    <w:basedOn w:val="Absatz-Standardschriftart"/>
    <w:link w:val="Fuzeile"/>
    <w:uiPriority w:val="99"/>
    <w:rsid w:val="004B1A39"/>
  </w:style>
  <w:style w:type="paragraph" w:customStyle="1" w:styleId="bodytext">
    <w:name w:val="bodytext"/>
    <w:basedOn w:val="Standard"/>
    <w:rsid w:val="000A3FCB"/>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de-DE"/>
    </w:rPr>
  </w:style>
  <w:style w:type="paragraph" w:styleId="StandardWeb">
    <w:name w:val="Normal (Web)"/>
    <w:basedOn w:val="Standard"/>
    <w:uiPriority w:val="99"/>
    <w:unhideWhenUsed/>
    <w:rsid w:val="000A3FCB"/>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customStyle="1" w:styleId="apple-converted-space">
    <w:name w:val="apple-converted-space"/>
    <w:basedOn w:val="Absatz-Standardschriftart"/>
    <w:rsid w:val="000A3FCB"/>
  </w:style>
  <w:style w:type="paragraph" w:styleId="Funotentext">
    <w:name w:val="footnote text"/>
    <w:basedOn w:val="Standard"/>
    <w:link w:val="FunotentextZchn"/>
    <w:semiHidden/>
    <w:rsid w:val="005F51AA"/>
    <w:pPr>
      <w:overflowPunct/>
      <w:autoSpaceDE/>
      <w:autoSpaceDN/>
      <w:adjustRightInd/>
      <w:spacing w:before="160" w:line="320" w:lineRule="atLeast"/>
      <w:jc w:val="both"/>
      <w:textAlignment w:val="auto"/>
    </w:pPr>
    <w:rPr>
      <w:rFonts w:ascii="Verdana" w:hAnsi="Verdana"/>
      <w:lang w:eastAsia="de-DE"/>
    </w:rPr>
  </w:style>
  <w:style w:type="character" w:customStyle="1" w:styleId="FunotentextZchn">
    <w:name w:val="Fußnotentext Zchn"/>
    <w:basedOn w:val="Absatz-Standardschriftart"/>
    <w:link w:val="Funotentext"/>
    <w:semiHidden/>
    <w:rsid w:val="005F51AA"/>
    <w:rPr>
      <w:rFonts w:ascii="Verdana" w:hAnsi="Verdana"/>
      <w:lang w:eastAsia="de-DE"/>
    </w:rPr>
  </w:style>
  <w:style w:type="character" w:styleId="Funotenzeichen">
    <w:name w:val="footnote reference"/>
    <w:semiHidden/>
    <w:rsid w:val="005F51AA"/>
    <w:rPr>
      <w:vertAlign w:val="superscript"/>
    </w:rPr>
  </w:style>
  <w:style w:type="character" w:styleId="BesuchterHyperlink">
    <w:name w:val="FollowedHyperlink"/>
    <w:basedOn w:val="Absatz-Standardschriftart"/>
    <w:rsid w:val="00D9449C"/>
    <w:rPr>
      <w:color w:val="642667" w:themeColor="followedHyperlink"/>
      <w:u w:val="single"/>
    </w:rPr>
  </w:style>
  <w:style w:type="paragraph" w:customStyle="1" w:styleId="text-left">
    <w:name w:val="text-left"/>
    <w:basedOn w:val="Standard"/>
    <w:rsid w:val="0086597B"/>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styleId="Fett">
    <w:name w:val="Strong"/>
    <w:basedOn w:val="Absatz-Standardschriftart"/>
    <w:uiPriority w:val="22"/>
    <w:qFormat/>
    <w:rsid w:val="00582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0615">
      <w:bodyDiv w:val="1"/>
      <w:marLeft w:val="0"/>
      <w:marRight w:val="0"/>
      <w:marTop w:val="0"/>
      <w:marBottom w:val="0"/>
      <w:divBdr>
        <w:top w:val="none" w:sz="0" w:space="0" w:color="auto"/>
        <w:left w:val="none" w:sz="0" w:space="0" w:color="auto"/>
        <w:bottom w:val="none" w:sz="0" w:space="0" w:color="auto"/>
        <w:right w:val="none" w:sz="0" w:space="0" w:color="auto"/>
      </w:divBdr>
    </w:div>
    <w:div w:id="49888546">
      <w:bodyDiv w:val="1"/>
      <w:marLeft w:val="0"/>
      <w:marRight w:val="0"/>
      <w:marTop w:val="0"/>
      <w:marBottom w:val="0"/>
      <w:divBdr>
        <w:top w:val="none" w:sz="0" w:space="0" w:color="auto"/>
        <w:left w:val="none" w:sz="0" w:space="0" w:color="auto"/>
        <w:bottom w:val="none" w:sz="0" w:space="0" w:color="auto"/>
        <w:right w:val="none" w:sz="0" w:space="0" w:color="auto"/>
      </w:divBdr>
    </w:div>
    <w:div w:id="166991084">
      <w:bodyDiv w:val="1"/>
      <w:marLeft w:val="0"/>
      <w:marRight w:val="0"/>
      <w:marTop w:val="0"/>
      <w:marBottom w:val="0"/>
      <w:divBdr>
        <w:top w:val="none" w:sz="0" w:space="0" w:color="auto"/>
        <w:left w:val="none" w:sz="0" w:space="0" w:color="auto"/>
        <w:bottom w:val="none" w:sz="0" w:space="0" w:color="auto"/>
        <w:right w:val="none" w:sz="0" w:space="0" w:color="auto"/>
      </w:divBdr>
    </w:div>
    <w:div w:id="206263201">
      <w:bodyDiv w:val="1"/>
      <w:marLeft w:val="0"/>
      <w:marRight w:val="0"/>
      <w:marTop w:val="0"/>
      <w:marBottom w:val="0"/>
      <w:divBdr>
        <w:top w:val="none" w:sz="0" w:space="0" w:color="auto"/>
        <w:left w:val="none" w:sz="0" w:space="0" w:color="auto"/>
        <w:bottom w:val="none" w:sz="0" w:space="0" w:color="auto"/>
        <w:right w:val="none" w:sz="0" w:space="0" w:color="auto"/>
      </w:divBdr>
    </w:div>
    <w:div w:id="212546184">
      <w:bodyDiv w:val="1"/>
      <w:marLeft w:val="0"/>
      <w:marRight w:val="0"/>
      <w:marTop w:val="0"/>
      <w:marBottom w:val="0"/>
      <w:divBdr>
        <w:top w:val="none" w:sz="0" w:space="0" w:color="auto"/>
        <w:left w:val="none" w:sz="0" w:space="0" w:color="auto"/>
        <w:bottom w:val="none" w:sz="0" w:space="0" w:color="auto"/>
        <w:right w:val="none" w:sz="0" w:space="0" w:color="auto"/>
      </w:divBdr>
      <w:divsChild>
        <w:div w:id="1476023671">
          <w:marLeft w:val="0"/>
          <w:marRight w:val="0"/>
          <w:marTop w:val="0"/>
          <w:marBottom w:val="0"/>
          <w:divBdr>
            <w:top w:val="none" w:sz="0" w:space="0" w:color="auto"/>
            <w:left w:val="none" w:sz="0" w:space="0" w:color="auto"/>
            <w:bottom w:val="none" w:sz="0" w:space="0" w:color="auto"/>
            <w:right w:val="none" w:sz="0" w:space="0" w:color="auto"/>
          </w:divBdr>
        </w:div>
        <w:div w:id="810371347">
          <w:marLeft w:val="0"/>
          <w:marRight w:val="0"/>
          <w:marTop w:val="0"/>
          <w:marBottom w:val="0"/>
          <w:divBdr>
            <w:top w:val="none" w:sz="0" w:space="0" w:color="auto"/>
            <w:left w:val="none" w:sz="0" w:space="0" w:color="auto"/>
            <w:bottom w:val="none" w:sz="0" w:space="0" w:color="auto"/>
            <w:right w:val="none" w:sz="0" w:space="0" w:color="auto"/>
          </w:divBdr>
          <w:divsChild>
            <w:div w:id="14180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6580">
      <w:bodyDiv w:val="1"/>
      <w:marLeft w:val="0"/>
      <w:marRight w:val="0"/>
      <w:marTop w:val="0"/>
      <w:marBottom w:val="0"/>
      <w:divBdr>
        <w:top w:val="none" w:sz="0" w:space="0" w:color="auto"/>
        <w:left w:val="none" w:sz="0" w:space="0" w:color="auto"/>
        <w:bottom w:val="none" w:sz="0" w:space="0" w:color="auto"/>
        <w:right w:val="none" w:sz="0" w:space="0" w:color="auto"/>
      </w:divBdr>
    </w:div>
    <w:div w:id="419761504">
      <w:bodyDiv w:val="1"/>
      <w:marLeft w:val="0"/>
      <w:marRight w:val="0"/>
      <w:marTop w:val="0"/>
      <w:marBottom w:val="0"/>
      <w:divBdr>
        <w:top w:val="none" w:sz="0" w:space="0" w:color="auto"/>
        <w:left w:val="none" w:sz="0" w:space="0" w:color="auto"/>
        <w:bottom w:val="none" w:sz="0" w:space="0" w:color="auto"/>
        <w:right w:val="none" w:sz="0" w:space="0" w:color="auto"/>
      </w:divBdr>
    </w:div>
    <w:div w:id="517080653">
      <w:bodyDiv w:val="1"/>
      <w:marLeft w:val="0"/>
      <w:marRight w:val="0"/>
      <w:marTop w:val="0"/>
      <w:marBottom w:val="0"/>
      <w:divBdr>
        <w:top w:val="none" w:sz="0" w:space="0" w:color="auto"/>
        <w:left w:val="none" w:sz="0" w:space="0" w:color="auto"/>
        <w:bottom w:val="none" w:sz="0" w:space="0" w:color="auto"/>
        <w:right w:val="none" w:sz="0" w:space="0" w:color="auto"/>
      </w:divBdr>
    </w:div>
    <w:div w:id="580260275">
      <w:bodyDiv w:val="1"/>
      <w:marLeft w:val="0"/>
      <w:marRight w:val="0"/>
      <w:marTop w:val="0"/>
      <w:marBottom w:val="0"/>
      <w:divBdr>
        <w:top w:val="none" w:sz="0" w:space="0" w:color="auto"/>
        <w:left w:val="none" w:sz="0" w:space="0" w:color="auto"/>
        <w:bottom w:val="none" w:sz="0" w:space="0" w:color="auto"/>
        <w:right w:val="none" w:sz="0" w:space="0" w:color="auto"/>
      </w:divBdr>
    </w:div>
    <w:div w:id="651446571">
      <w:bodyDiv w:val="1"/>
      <w:marLeft w:val="0"/>
      <w:marRight w:val="0"/>
      <w:marTop w:val="0"/>
      <w:marBottom w:val="0"/>
      <w:divBdr>
        <w:top w:val="none" w:sz="0" w:space="0" w:color="auto"/>
        <w:left w:val="none" w:sz="0" w:space="0" w:color="auto"/>
        <w:bottom w:val="none" w:sz="0" w:space="0" w:color="auto"/>
        <w:right w:val="none" w:sz="0" w:space="0" w:color="auto"/>
      </w:divBdr>
    </w:div>
    <w:div w:id="785270426">
      <w:bodyDiv w:val="1"/>
      <w:marLeft w:val="0"/>
      <w:marRight w:val="0"/>
      <w:marTop w:val="0"/>
      <w:marBottom w:val="0"/>
      <w:divBdr>
        <w:top w:val="none" w:sz="0" w:space="0" w:color="auto"/>
        <w:left w:val="none" w:sz="0" w:space="0" w:color="auto"/>
        <w:bottom w:val="none" w:sz="0" w:space="0" w:color="auto"/>
        <w:right w:val="none" w:sz="0" w:space="0" w:color="auto"/>
      </w:divBdr>
    </w:div>
    <w:div w:id="100967452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sChild>
        <w:div w:id="1834640728">
          <w:marLeft w:val="0"/>
          <w:marRight w:val="0"/>
          <w:marTop w:val="0"/>
          <w:marBottom w:val="0"/>
          <w:divBdr>
            <w:top w:val="none" w:sz="0" w:space="0" w:color="auto"/>
            <w:left w:val="none" w:sz="0" w:space="0" w:color="auto"/>
            <w:bottom w:val="none" w:sz="0" w:space="0" w:color="auto"/>
            <w:right w:val="none" w:sz="0" w:space="0" w:color="auto"/>
          </w:divBdr>
        </w:div>
        <w:div w:id="733505171">
          <w:marLeft w:val="0"/>
          <w:marRight w:val="0"/>
          <w:marTop w:val="0"/>
          <w:marBottom w:val="0"/>
          <w:divBdr>
            <w:top w:val="none" w:sz="0" w:space="0" w:color="auto"/>
            <w:left w:val="none" w:sz="0" w:space="0" w:color="auto"/>
            <w:bottom w:val="none" w:sz="0" w:space="0" w:color="auto"/>
            <w:right w:val="none" w:sz="0" w:space="0" w:color="auto"/>
          </w:divBdr>
          <w:divsChild>
            <w:div w:id="20979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3204">
      <w:bodyDiv w:val="1"/>
      <w:marLeft w:val="0"/>
      <w:marRight w:val="0"/>
      <w:marTop w:val="0"/>
      <w:marBottom w:val="0"/>
      <w:divBdr>
        <w:top w:val="none" w:sz="0" w:space="0" w:color="auto"/>
        <w:left w:val="none" w:sz="0" w:space="0" w:color="auto"/>
        <w:bottom w:val="none" w:sz="0" w:space="0" w:color="auto"/>
        <w:right w:val="none" w:sz="0" w:space="0" w:color="auto"/>
      </w:divBdr>
    </w:div>
    <w:div w:id="1134297106">
      <w:bodyDiv w:val="1"/>
      <w:marLeft w:val="0"/>
      <w:marRight w:val="0"/>
      <w:marTop w:val="0"/>
      <w:marBottom w:val="0"/>
      <w:divBdr>
        <w:top w:val="none" w:sz="0" w:space="0" w:color="auto"/>
        <w:left w:val="none" w:sz="0" w:space="0" w:color="auto"/>
        <w:bottom w:val="none" w:sz="0" w:space="0" w:color="auto"/>
        <w:right w:val="none" w:sz="0" w:space="0" w:color="auto"/>
      </w:divBdr>
    </w:div>
    <w:div w:id="1191722537">
      <w:bodyDiv w:val="1"/>
      <w:marLeft w:val="0"/>
      <w:marRight w:val="0"/>
      <w:marTop w:val="0"/>
      <w:marBottom w:val="0"/>
      <w:divBdr>
        <w:top w:val="none" w:sz="0" w:space="0" w:color="auto"/>
        <w:left w:val="none" w:sz="0" w:space="0" w:color="auto"/>
        <w:bottom w:val="none" w:sz="0" w:space="0" w:color="auto"/>
        <w:right w:val="none" w:sz="0" w:space="0" w:color="auto"/>
      </w:divBdr>
    </w:div>
    <w:div w:id="1199316260">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sChild>
        <w:div w:id="1959608314">
          <w:marLeft w:val="0"/>
          <w:marRight w:val="0"/>
          <w:marTop w:val="0"/>
          <w:marBottom w:val="0"/>
          <w:divBdr>
            <w:top w:val="none" w:sz="0" w:space="0" w:color="auto"/>
            <w:left w:val="none" w:sz="0" w:space="0" w:color="auto"/>
            <w:bottom w:val="none" w:sz="0" w:space="0" w:color="auto"/>
            <w:right w:val="none" w:sz="0" w:space="0" w:color="auto"/>
          </w:divBdr>
        </w:div>
        <w:div w:id="2061005013">
          <w:marLeft w:val="0"/>
          <w:marRight w:val="0"/>
          <w:marTop w:val="0"/>
          <w:marBottom w:val="0"/>
          <w:divBdr>
            <w:top w:val="none" w:sz="0" w:space="0" w:color="auto"/>
            <w:left w:val="none" w:sz="0" w:space="0" w:color="auto"/>
            <w:bottom w:val="none" w:sz="0" w:space="0" w:color="auto"/>
            <w:right w:val="none" w:sz="0" w:space="0" w:color="auto"/>
          </w:divBdr>
          <w:divsChild>
            <w:div w:id="16553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7381">
      <w:bodyDiv w:val="1"/>
      <w:marLeft w:val="0"/>
      <w:marRight w:val="0"/>
      <w:marTop w:val="0"/>
      <w:marBottom w:val="0"/>
      <w:divBdr>
        <w:top w:val="none" w:sz="0" w:space="0" w:color="auto"/>
        <w:left w:val="none" w:sz="0" w:space="0" w:color="auto"/>
        <w:bottom w:val="none" w:sz="0" w:space="0" w:color="auto"/>
        <w:right w:val="none" w:sz="0" w:space="0" w:color="auto"/>
      </w:divBdr>
      <w:divsChild>
        <w:div w:id="256641877">
          <w:marLeft w:val="0"/>
          <w:marRight w:val="0"/>
          <w:marTop w:val="0"/>
          <w:marBottom w:val="0"/>
          <w:divBdr>
            <w:top w:val="none" w:sz="0" w:space="0" w:color="auto"/>
            <w:left w:val="none" w:sz="0" w:space="0" w:color="auto"/>
            <w:bottom w:val="none" w:sz="0" w:space="0" w:color="auto"/>
            <w:right w:val="none" w:sz="0" w:space="0" w:color="auto"/>
          </w:divBdr>
        </w:div>
        <w:div w:id="1046754283">
          <w:marLeft w:val="0"/>
          <w:marRight w:val="0"/>
          <w:marTop w:val="0"/>
          <w:marBottom w:val="0"/>
          <w:divBdr>
            <w:top w:val="none" w:sz="0" w:space="0" w:color="auto"/>
            <w:left w:val="none" w:sz="0" w:space="0" w:color="auto"/>
            <w:bottom w:val="none" w:sz="0" w:space="0" w:color="auto"/>
            <w:right w:val="none" w:sz="0" w:space="0" w:color="auto"/>
          </w:divBdr>
          <w:divsChild>
            <w:div w:id="9622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6949">
      <w:bodyDiv w:val="1"/>
      <w:marLeft w:val="0"/>
      <w:marRight w:val="0"/>
      <w:marTop w:val="0"/>
      <w:marBottom w:val="0"/>
      <w:divBdr>
        <w:top w:val="none" w:sz="0" w:space="0" w:color="auto"/>
        <w:left w:val="none" w:sz="0" w:space="0" w:color="auto"/>
        <w:bottom w:val="none" w:sz="0" w:space="0" w:color="auto"/>
        <w:right w:val="none" w:sz="0" w:space="0" w:color="auto"/>
      </w:divBdr>
    </w:div>
    <w:div w:id="1561282558">
      <w:bodyDiv w:val="1"/>
      <w:marLeft w:val="0"/>
      <w:marRight w:val="0"/>
      <w:marTop w:val="0"/>
      <w:marBottom w:val="0"/>
      <w:divBdr>
        <w:top w:val="none" w:sz="0" w:space="0" w:color="auto"/>
        <w:left w:val="none" w:sz="0" w:space="0" w:color="auto"/>
        <w:bottom w:val="none" w:sz="0" w:space="0" w:color="auto"/>
        <w:right w:val="none" w:sz="0" w:space="0" w:color="auto"/>
      </w:divBdr>
    </w:div>
    <w:div w:id="1611008011">
      <w:bodyDiv w:val="1"/>
      <w:marLeft w:val="0"/>
      <w:marRight w:val="0"/>
      <w:marTop w:val="0"/>
      <w:marBottom w:val="0"/>
      <w:divBdr>
        <w:top w:val="none" w:sz="0" w:space="0" w:color="auto"/>
        <w:left w:val="none" w:sz="0" w:space="0" w:color="auto"/>
        <w:bottom w:val="none" w:sz="0" w:space="0" w:color="auto"/>
        <w:right w:val="none" w:sz="0" w:space="0" w:color="auto"/>
      </w:divBdr>
    </w:div>
    <w:div w:id="1640185110">
      <w:bodyDiv w:val="1"/>
      <w:marLeft w:val="0"/>
      <w:marRight w:val="0"/>
      <w:marTop w:val="0"/>
      <w:marBottom w:val="0"/>
      <w:divBdr>
        <w:top w:val="none" w:sz="0" w:space="0" w:color="auto"/>
        <w:left w:val="none" w:sz="0" w:space="0" w:color="auto"/>
        <w:bottom w:val="none" w:sz="0" w:space="0" w:color="auto"/>
        <w:right w:val="none" w:sz="0" w:space="0" w:color="auto"/>
      </w:divBdr>
    </w:div>
    <w:div w:id="19468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xq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sult%20GmbH\Desktop\eResult-Relaunch2016-WORD-Vorlage.dotx" TargetMode="External"/></Relationships>
</file>

<file path=word/theme/theme1.xml><?xml version="1.0" encoding="utf-8"?>
<a:theme xmlns:a="http://schemas.openxmlformats.org/drawingml/2006/main" name="Office">
  <a:themeElements>
    <a:clrScheme name="eresult Relaunch 2016">
      <a:dk1>
        <a:sysClr val="windowText" lastClr="000000"/>
      </a:dk1>
      <a:lt1>
        <a:sysClr val="window" lastClr="FFFFFF"/>
      </a:lt1>
      <a:dk2>
        <a:srgbClr val="44546A"/>
      </a:dk2>
      <a:lt2>
        <a:srgbClr val="E7E6E6"/>
      </a:lt2>
      <a:accent1>
        <a:srgbClr val="642667"/>
      </a:accent1>
      <a:accent2>
        <a:srgbClr val="00A376"/>
      </a:accent2>
      <a:accent3>
        <a:srgbClr val="FF2905"/>
      </a:accent3>
      <a:accent4>
        <a:srgbClr val="FFFFFF"/>
      </a:accent4>
      <a:accent5>
        <a:srgbClr val="4472C4"/>
      </a:accent5>
      <a:accent6>
        <a:srgbClr val="70AD47"/>
      </a:accent6>
      <a:hlink>
        <a:srgbClr val="0563C1"/>
      </a:hlink>
      <a:folHlink>
        <a:srgbClr val="642667"/>
      </a:folHlink>
    </a:clrScheme>
    <a:fontScheme name="eresult Relaunch 2016 - Systemschrif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3494C-0F3C-435C-B0AF-3BB4D82C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eResult-Relaunch2016-WORD-Vorlage.dotx</Template>
  <TotalTime>0</TotalTime>
  <Pages>2</Pages>
  <Words>467</Words>
  <Characters>2948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Betreff bzw. Titel des Dokuments</vt:lpstr>
    </vt:vector>
  </TitlesOfParts>
  <Company>Unbekannte Organisation</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 bzw. Titel des Dokuments</dc:title>
  <dc:subject/>
  <dc:creator>Maya Fricke</dc:creator>
  <cp:keywords/>
  <cp:lastModifiedBy>Tatjana Balcke</cp:lastModifiedBy>
  <cp:revision>2</cp:revision>
  <cp:lastPrinted>2017-05-24T10:54:00Z</cp:lastPrinted>
  <dcterms:created xsi:type="dcterms:W3CDTF">2018-11-07T13:16:00Z</dcterms:created>
  <dcterms:modified xsi:type="dcterms:W3CDTF">2018-11-07T13:16:00Z</dcterms:modified>
</cp:coreProperties>
</file>