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8BEB" w14:textId="77777777" w:rsidR="00C646FA" w:rsidRPr="006C6CA7" w:rsidRDefault="00B54C16" w:rsidP="00C646FA">
      <w:pPr>
        <w:pStyle w:val="Titel"/>
      </w:pPr>
      <w:r>
        <w:t>Presseinformation</w:t>
      </w:r>
    </w:p>
    <w:p w14:paraId="6AEB8A4A" w14:textId="77777777" w:rsidR="00C646FA" w:rsidRPr="00F10276" w:rsidRDefault="00B54C16" w:rsidP="00C646FA">
      <w:pPr>
        <w:pStyle w:val="Untertitel"/>
      </w:pPr>
      <w:r w:rsidRPr="00F10276">
        <w:t>Untertitel</w:t>
      </w:r>
      <w:r w:rsidR="001F5C2E">
        <w:rPr>
          <w:rFonts w:ascii="Arial Narrow" w:hAnsi="Arial Narrow"/>
          <w:b/>
          <w:noProof/>
          <w:sz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15DD44" wp14:editId="24D6465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97280" cy="274320"/>
                <wp:effectExtent l="0" t="0" r="762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0755" w14:textId="77777777" w:rsidR="00714542" w:rsidRPr="004B1A39" w:rsidRDefault="00714542" w:rsidP="00C646FA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Nr. 14/2017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15DD4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" o:allowincell="f" stroked="f">
                <v:textbox>
                  <w:txbxContent>
                    <w:p w14:paraId="5C830755" w14:textId="77777777" w:rsidR="00714542" w:rsidRPr="004B1A39" w:rsidRDefault="00714542" w:rsidP="00C646FA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Nr. 14/2017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9252381" w14:textId="77777777" w:rsidR="00C646FA" w:rsidRPr="004B1A39" w:rsidRDefault="00C646FA" w:rsidP="00C646FA">
      <w:pPr>
        <w:rPr>
          <w:rFonts w:cs="Arial"/>
          <w:sz w:val="32"/>
          <w:lang w:val="fr-FR"/>
        </w:rPr>
      </w:pPr>
    </w:p>
    <w:p w14:paraId="50CFF7FC" w14:textId="5FA1A562" w:rsidR="00C646FA" w:rsidRPr="00C646FA" w:rsidRDefault="00C646FA" w:rsidP="00FB7215">
      <w:pPr>
        <w:rPr>
          <w:rFonts w:cs="Arial"/>
          <w:sz w:val="32"/>
          <w:lang w:val="fr-FR"/>
        </w:rPr>
      </w:pPr>
      <w:proofErr w:type="spellStart"/>
      <w:proofErr w:type="gramStart"/>
      <w:r>
        <w:rPr>
          <w:rFonts w:cs="Arial"/>
          <w:sz w:val="32"/>
          <w:lang w:val="fr-FR"/>
        </w:rPr>
        <w:t>eresult</w:t>
      </w:r>
      <w:proofErr w:type="spellEnd"/>
      <w:proofErr w:type="gramEnd"/>
      <w:r>
        <w:rPr>
          <w:rFonts w:cs="Arial"/>
          <w:sz w:val="32"/>
          <w:lang w:val="fr-FR"/>
        </w:rPr>
        <w:t xml:space="preserve"> mit </w:t>
      </w:r>
      <w:proofErr w:type="spellStart"/>
      <w:r>
        <w:rPr>
          <w:rFonts w:cs="Arial"/>
          <w:sz w:val="32"/>
          <w:lang w:val="fr-FR"/>
        </w:rPr>
        <w:t>neuem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Seminar-Angebot</w:t>
      </w:r>
      <w:proofErr w:type="spellEnd"/>
      <w:r w:rsidR="0007602B">
        <w:rPr>
          <w:rFonts w:cs="Arial"/>
          <w:sz w:val="32"/>
          <w:lang w:val="fr-FR"/>
        </w:rPr>
        <w:t xml:space="preserve">: </w:t>
      </w:r>
      <w:proofErr w:type="spellStart"/>
      <w:r w:rsidR="00C05380">
        <w:rPr>
          <w:rFonts w:cs="Arial"/>
          <w:sz w:val="32"/>
          <w:lang w:val="fr-FR"/>
        </w:rPr>
        <w:t>Jetzt</w:t>
      </w:r>
      <w:proofErr w:type="spellEnd"/>
      <w:r w:rsidR="00C05380">
        <w:rPr>
          <w:rFonts w:cs="Arial"/>
          <w:sz w:val="32"/>
          <w:lang w:val="fr-FR"/>
        </w:rPr>
        <w:t xml:space="preserve"> </w:t>
      </w:r>
      <w:r w:rsidR="009310A7">
        <w:rPr>
          <w:rFonts w:cs="Arial"/>
          <w:sz w:val="32"/>
          <w:lang w:val="fr-FR"/>
        </w:rPr>
        <w:t>18 %-</w:t>
      </w:r>
      <w:proofErr w:type="spellStart"/>
      <w:r w:rsidR="00C05380">
        <w:rPr>
          <w:rFonts w:cs="Arial"/>
          <w:sz w:val="32"/>
          <w:lang w:val="fr-FR"/>
        </w:rPr>
        <w:t>Early</w:t>
      </w:r>
      <w:proofErr w:type="spellEnd"/>
      <w:r w:rsidR="00C05380">
        <w:rPr>
          <w:rFonts w:cs="Arial"/>
          <w:sz w:val="32"/>
          <w:lang w:val="fr-FR"/>
        </w:rPr>
        <w:t xml:space="preserve"> </w:t>
      </w:r>
      <w:proofErr w:type="spellStart"/>
      <w:r w:rsidR="00C05380">
        <w:rPr>
          <w:rFonts w:cs="Arial"/>
          <w:sz w:val="32"/>
          <w:lang w:val="fr-FR"/>
        </w:rPr>
        <w:t>Bird-</w:t>
      </w:r>
      <w:r>
        <w:rPr>
          <w:rFonts w:cs="Arial"/>
          <w:sz w:val="32"/>
          <w:lang w:val="fr-FR"/>
        </w:rPr>
        <w:t>Rabatt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sichern</w:t>
      </w:r>
      <w:proofErr w:type="spellEnd"/>
    </w:p>
    <w:p w14:paraId="55695C82" w14:textId="77777777" w:rsidR="00C646FA" w:rsidRPr="000A3FCB" w:rsidRDefault="00C646FA" w:rsidP="00C646FA">
      <w:pPr>
        <w:ind w:right="1133"/>
        <w:jc w:val="both"/>
        <w:rPr>
          <w:rFonts w:ascii="Arial Narrow" w:hAnsi="Arial Narrow"/>
          <w:i/>
        </w:rPr>
      </w:pPr>
    </w:p>
    <w:p w14:paraId="460EB886" w14:textId="77777777" w:rsidR="001321FF" w:rsidRDefault="00B54C16" w:rsidP="001321FF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(Hamburg/Göttingen,</w:t>
      </w:r>
      <w:r w:rsidR="00F72206">
        <w:rPr>
          <w:rFonts w:asciiTheme="minorHAnsi" w:hAnsiTheme="minorHAnsi"/>
          <w:i/>
        </w:rPr>
        <w:t xml:space="preserve"> </w:t>
      </w:r>
      <w:r w:rsidR="00C646FA">
        <w:rPr>
          <w:rFonts w:asciiTheme="minorHAnsi" w:hAnsiTheme="minorHAnsi"/>
          <w:i/>
        </w:rPr>
        <w:t>19.12</w:t>
      </w:r>
      <w:r>
        <w:rPr>
          <w:rFonts w:asciiTheme="minorHAnsi" w:hAnsiTheme="minorHAnsi"/>
          <w:i/>
        </w:rPr>
        <w:t>.2017)</w:t>
      </w:r>
    </w:p>
    <w:p w14:paraId="4C5DAA14" w14:textId="0E54F2B6" w:rsidR="009310A7" w:rsidRDefault="00C646FA" w:rsidP="002136B1">
      <w:pPr>
        <w:spacing w:line="360" w:lineRule="auto"/>
        <w:ind w:right="1133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Ab 2018 bietet die </w:t>
      </w:r>
      <w:proofErr w:type="spellStart"/>
      <w:r>
        <w:rPr>
          <w:rFonts w:asciiTheme="minorHAnsi" w:hAnsiTheme="minorHAnsi" w:cs="Arial"/>
          <w:b/>
          <w:szCs w:val="24"/>
        </w:rPr>
        <w:t>Full</w:t>
      </w:r>
      <w:proofErr w:type="spellEnd"/>
      <w:r>
        <w:rPr>
          <w:rFonts w:asciiTheme="minorHAnsi" w:hAnsiTheme="minorHAnsi" w:cs="Arial"/>
          <w:b/>
          <w:szCs w:val="24"/>
        </w:rPr>
        <w:t xml:space="preserve">-Service UX-Agentur </w:t>
      </w:r>
      <w:proofErr w:type="spellStart"/>
      <w:r>
        <w:rPr>
          <w:rFonts w:asciiTheme="minorHAnsi" w:hAnsiTheme="minorHAnsi" w:cs="Arial"/>
          <w:b/>
          <w:szCs w:val="24"/>
        </w:rPr>
        <w:t>eresult</w:t>
      </w:r>
      <w:proofErr w:type="spellEnd"/>
      <w:r>
        <w:rPr>
          <w:rFonts w:asciiTheme="minorHAnsi" w:hAnsiTheme="minorHAnsi" w:cs="Arial"/>
          <w:b/>
          <w:szCs w:val="24"/>
        </w:rPr>
        <w:t xml:space="preserve"> GmbH ein neues Seminar zum Thema „Konversionsoptimierung &amp; UX“ an. Der erste Termin findet am 8.2.2018 in München statt und bis zum 8.1.2018 kann der</w:t>
      </w:r>
      <w:r w:rsidR="009310A7">
        <w:rPr>
          <w:rFonts w:asciiTheme="minorHAnsi" w:hAnsiTheme="minorHAnsi" w:cs="Arial"/>
          <w:b/>
          <w:szCs w:val="24"/>
        </w:rPr>
        <w:t xml:space="preserve"> 18 Prozent-</w:t>
      </w:r>
      <w:r>
        <w:rPr>
          <w:rFonts w:asciiTheme="minorHAnsi" w:hAnsiTheme="minorHAnsi" w:cs="Arial"/>
          <w:b/>
          <w:szCs w:val="24"/>
        </w:rPr>
        <w:t>Early Bird-Rabatt genutzt werden.</w:t>
      </w:r>
    </w:p>
    <w:p w14:paraId="6BEFF0EE" w14:textId="77777777" w:rsidR="002136B1" w:rsidRPr="002136B1" w:rsidRDefault="002136B1" w:rsidP="002136B1">
      <w:pPr>
        <w:spacing w:line="360" w:lineRule="auto"/>
        <w:ind w:right="1133"/>
        <w:jc w:val="both"/>
        <w:rPr>
          <w:rFonts w:asciiTheme="minorHAnsi" w:hAnsiTheme="minorHAnsi" w:cs="Arial"/>
          <w:b/>
          <w:szCs w:val="24"/>
        </w:rPr>
      </w:pPr>
    </w:p>
    <w:p w14:paraId="34C07953" w14:textId="5AD2A9CD" w:rsidR="009310A7" w:rsidRPr="009310A7" w:rsidRDefault="009310A7" w:rsidP="009310A7">
      <w:pPr>
        <w:pStyle w:val="Kommentartext"/>
        <w:spacing w:after="300" w:line="360" w:lineRule="auto"/>
        <w:rPr>
          <w:rFonts w:asciiTheme="minorHAnsi" w:hAnsiTheme="minorHAnsi"/>
          <w:color w:val="333333"/>
          <w:lang w:eastAsia="de-DE"/>
        </w:rPr>
      </w:pPr>
      <w:r w:rsidRPr="009310A7">
        <w:rPr>
          <w:rFonts w:asciiTheme="minorHAnsi" w:hAnsiTheme="minorHAnsi"/>
          <w:color w:val="333333"/>
          <w:lang w:eastAsia="de-DE"/>
        </w:rPr>
        <w:t>Die richtigen Dinge richtig optimieren. Damit beschäftigen sich immer mehr Unternehmen, wenn es darum geht aus Nutzern Kunden zu machen. A</w:t>
      </w:r>
      <w:r>
        <w:rPr>
          <w:rFonts w:asciiTheme="minorHAnsi" w:hAnsiTheme="minorHAnsi"/>
          <w:color w:val="333333"/>
          <w:lang w:eastAsia="de-DE"/>
        </w:rPr>
        <w:t>/B-</w:t>
      </w:r>
      <w:r w:rsidRPr="009310A7">
        <w:rPr>
          <w:rFonts w:asciiTheme="minorHAnsi" w:hAnsiTheme="minorHAnsi"/>
          <w:color w:val="333333"/>
          <w:lang w:eastAsia="de-DE"/>
        </w:rPr>
        <w:t xml:space="preserve">Tests sind dafür eine geeignete Methode. Sie richtig gut durchzuführen, </w:t>
      </w:r>
      <w:r>
        <w:rPr>
          <w:rFonts w:asciiTheme="minorHAnsi" w:hAnsiTheme="minorHAnsi"/>
          <w:color w:val="333333"/>
          <w:lang w:eastAsia="de-DE"/>
        </w:rPr>
        <w:t>ist jedoch eine Kunst.</w:t>
      </w:r>
    </w:p>
    <w:p w14:paraId="56FB2836" w14:textId="7F82E2C8" w:rsidR="009310A7" w:rsidRPr="009310A7" w:rsidRDefault="009310A7" w:rsidP="009310A7">
      <w:pPr>
        <w:pStyle w:val="Kommentartext"/>
        <w:spacing w:after="300" w:line="360" w:lineRule="auto"/>
        <w:rPr>
          <w:rFonts w:asciiTheme="minorHAnsi" w:hAnsiTheme="minorHAnsi"/>
          <w:color w:val="333333"/>
          <w:lang w:eastAsia="de-DE"/>
        </w:rPr>
      </w:pPr>
      <w:r w:rsidRPr="009310A7">
        <w:rPr>
          <w:rFonts w:asciiTheme="minorHAnsi" w:hAnsiTheme="minorHAnsi"/>
          <w:color w:val="333333"/>
          <w:lang w:eastAsia="de-DE"/>
        </w:rPr>
        <w:t>Die Kunst beste</w:t>
      </w:r>
      <w:r w:rsidR="006D2918">
        <w:rPr>
          <w:rFonts w:asciiTheme="minorHAnsi" w:hAnsiTheme="minorHAnsi"/>
          <w:color w:val="333333"/>
          <w:lang w:eastAsia="de-DE"/>
        </w:rPr>
        <w:t>ht zunächst darin seine Kunden und</w:t>
      </w:r>
      <w:r w:rsidRPr="009310A7">
        <w:rPr>
          <w:rFonts w:asciiTheme="minorHAnsi" w:hAnsiTheme="minorHAnsi"/>
          <w:color w:val="333333"/>
          <w:lang w:eastAsia="de-DE"/>
        </w:rPr>
        <w:t xml:space="preserve"> Nutzer zu kennen, zu </w:t>
      </w:r>
      <w:r w:rsidR="006D2918">
        <w:rPr>
          <w:rFonts w:asciiTheme="minorHAnsi" w:hAnsiTheme="minorHAnsi"/>
          <w:color w:val="333333"/>
          <w:lang w:eastAsia="de-DE"/>
        </w:rPr>
        <w:t>verstehen und ihre Erwartungen und</w:t>
      </w:r>
      <w:r w:rsidRPr="009310A7">
        <w:rPr>
          <w:rFonts w:asciiTheme="minorHAnsi" w:hAnsiTheme="minorHAnsi"/>
          <w:color w:val="333333"/>
          <w:lang w:eastAsia="de-DE"/>
        </w:rPr>
        <w:t xml:space="preserve"> Wünsche zu erfüllen. Genau hier setzt UX an. Durch einen systematische</w:t>
      </w:r>
      <w:r>
        <w:rPr>
          <w:rFonts w:asciiTheme="minorHAnsi" w:hAnsiTheme="minorHAnsi"/>
          <w:color w:val="333333"/>
          <w:lang w:eastAsia="de-DE"/>
        </w:rPr>
        <w:t xml:space="preserve">n User </w:t>
      </w:r>
      <w:proofErr w:type="spellStart"/>
      <w:r>
        <w:rPr>
          <w:rFonts w:asciiTheme="minorHAnsi" w:hAnsiTheme="minorHAnsi"/>
          <w:color w:val="333333"/>
          <w:lang w:eastAsia="de-DE"/>
        </w:rPr>
        <w:t>Centered</w:t>
      </w:r>
      <w:proofErr w:type="spellEnd"/>
      <w:r>
        <w:rPr>
          <w:rFonts w:asciiTheme="minorHAnsi" w:hAnsiTheme="minorHAnsi"/>
          <w:color w:val="333333"/>
          <w:lang w:eastAsia="de-DE"/>
        </w:rPr>
        <w:t xml:space="preserve"> Design-</w:t>
      </w:r>
      <w:r w:rsidRPr="009310A7">
        <w:rPr>
          <w:rFonts w:asciiTheme="minorHAnsi" w:hAnsiTheme="minorHAnsi"/>
          <w:color w:val="333333"/>
          <w:lang w:eastAsia="de-DE"/>
        </w:rPr>
        <w:t xml:space="preserve">Prozess lassen sich Konversionsraten stetig steigern. </w:t>
      </w:r>
      <w:r w:rsidRPr="009310A7">
        <w:rPr>
          <w:rFonts w:asciiTheme="minorHAnsi" w:hAnsiTheme="minorHAnsi"/>
          <w:color w:val="333333"/>
          <w:lang w:eastAsia="de-DE"/>
        </w:rPr>
        <w:br/>
        <w:t>Was dafür nötig ist? Nicht viel, wenn man weiß welche Prozesse und Methoden ideal geeignet sind,</w:t>
      </w:r>
      <w:r>
        <w:rPr>
          <w:rFonts w:asciiTheme="minorHAnsi" w:hAnsiTheme="minorHAnsi"/>
          <w:color w:val="333333"/>
          <w:lang w:eastAsia="de-DE"/>
        </w:rPr>
        <w:t xml:space="preserve"> um Testhypothesen aufzustellen, </w:t>
      </w:r>
      <w:r w:rsidRPr="009310A7">
        <w:rPr>
          <w:rFonts w:asciiTheme="minorHAnsi" w:hAnsiTheme="minorHAnsi"/>
          <w:color w:val="333333"/>
          <w:lang w:eastAsia="de-DE"/>
        </w:rPr>
        <w:t>T</w:t>
      </w:r>
      <w:r>
        <w:rPr>
          <w:rFonts w:asciiTheme="minorHAnsi" w:hAnsiTheme="minorHAnsi"/>
          <w:color w:val="333333"/>
          <w:lang w:eastAsia="de-DE"/>
        </w:rPr>
        <w:t>estergebnisse zu interpretieren und</w:t>
      </w:r>
      <w:r w:rsidRPr="009310A7">
        <w:rPr>
          <w:rFonts w:asciiTheme="minorHAnsi" w:hAnsiTheme="minorHAnsi"/>
          <w:color w:val="333333"/>
          <w:lang w:eastAsia="de-DE"/>
        </w:rPr>
        <w:t xml:space="preserve"> Handlungen abzuleiten. Herau</w:t>
      </w:r>
      <w:r w:rsidR="006D2918">
        <w:rPr>
          <w:rFonts w:asciiTheme="minorHAnsi" w:hAnsiTheme="minorHAnsi"/>
          <w:color w:val="333333"/>
          <w:lang w:eastAsia="de-DE"/>
        </w:rPr>
        <w:t>s</w:t>
      </w:r>
      <w:r w:rsidRPr="009310A7">
        <w:rPr>
          <w:rFonts w:asciiTheme="minorHAnsi" w:hAnsiTheme="minorHAnsi"/>
          <w:color w:val="333333"/>
          <w:lang w:eastAsia="de-DE"/>
        </w:rPr>
        <w:t xml:space="preserve">fordernd ist da schon eher eine Testkultur zu etablieren. </w:t>
      </w:r>
    </w:p>
    <w:p w14:paraId="110DDC84" w14:textId="353146E7" w:rsidR="00FB7215" w:rsidRDefault="00FB7215" w:rsidP="00FB7215">
      <w:pPr>
        <w:shd w:val="clear" w:color="auto" w:fill="FFFFFF"/>
        <w:spacing w:after="300" w:line="360" w:lineRule="auto"/>
        <w:jc w:val="both"/>
        <w:rPr>
          <w:rFonts w:asciiTheme="minorHAnsi" w:hAnsiTheme="minorHAnsi"/>
          <w:color w:val="333333"/>
          <w:lang w:eastAsia="de-DE"/>
        </w:rPr>
      </w:pPr>
      <w:r>
        <w:rPr>
          <w:rFonts w:asciiTheme="minorHAnsi" w:hAnsiTheme="minorHAnsi"/>
          <w:color w:val="333333"/>
          <w:lang w:eastAsia="de-DE"/>
        </w:rPr>
        <w:t xml:space="preserve">„Wir sehen in den </w:t>
      </w:r>
      <w:r w:rsidR="006C1345">
        <w:rPr>
          <w:rFonts w:asciiTheme="minorHAnsi" w:hAnsiTheme="minorHAnsi"/>
          <w:color w:val="333333"/>
          <w:lang w:eastAsia="de-DE"/>
        </w:rPr>
        <w:t>zuständig</w:t>
      </w:r>
      <w:r w:rsidR="009310A7">
        <w:rPr>
          <w:rFonts w:asciiTheme="minorHAnsi" w:hAnsiTheme="minorHAnsi"/>
          <w:color w:val="333333"/>
          <w:lang w:eastAsia="de-DE"/>
        </w:rPr>
        <w:t>en Abteilungen viel Interesse. V</w:t>
      </w:r>
      <w:r w:rsidR="006C1345">
        <w:rPr>
          <w:rFonts w:asciiTheme="minorHAnsi" w:hAnsiTheme="minorHAnsi"/>
          <w:color w:val="333333"/>
          <w:lang w:eastAsia="de-DE"/>
        </w:rPr>
        <w:t>iele Verantwortliche stoßen im eigen</w:t>
      </w:r>
      <w:r w:rsidR="009310A7">
        <w:rPr>
          <w:rFonts w:asciiTheme="minorHAnsi" w:hAnsiTheme="minorHAnsi"/>
          <w:color w:val="333333"/>
          <w:lang w:eastAsia="de-DE"/>
        </w:rPr>
        <w:t>en</w:t>
      </w:r>
      <w:r w:rsidR="006C1345">
        <w:rPr>
          <w:rFonts w:asciiTheme="minorHAnsi" w:hAnsiTheme="minorHAnsi"/>
          <w:color w:val="333333"/>
          <w:lang w:eastAsia="de-DE"/>
        </w:rPr>
        <w:t xml:space="preserve"> Unternehmen allerdings auf Barrieren oder wissen nicht, wie Test-Kulturen im Unternehmen </w:t>
      </w:r>
      <w:r w:rsidR="00CC3935">
        <w:rPr>
          <w:rFonts w:asciiTheme="minorHAnsi" w:hAnsiTheme="minorHAnsi"/>
          <w:color w:val="333333"/>
          <w:lang w:eastAsia="de-DE"/>
        </w:rPr>
        <w:t xml:space="preserve">erfolgreich implementiert werden können. Hier setzen wir mit unserem </w:t>
      </w:r>
      <w:r w:rsidR="00CC3935" w:rsidRPr="00CC3935">
        <w:rPr>
          <w:rFonts w:asciiTheme="minorHAnsi" w:hAnsiTheme="minorHAnsi"/>
          <w:color w:val="333333"/>
          <w:lang w:eastAsia="de-DE"/>
        </w:rPr>
        <w:t>Conversion-Optimierungs-Seminar</w:t>
      </w:r>
      <w:r w:rsidR="00CC3935">
        <w:rPr>
          <w:rFonts w:asciiTheme="minorHAnsi" w:hAnsiTheme="minorHAnsi"/>
          <w:color w:val="333333"/>
          <w:lang w:eastAsia="de-DE"/>
        </w:rPr>
        <w:t xml:space="preserve"> an“, berichtet Thorsten Wilhelm, Gründer und geschäftsführender Gesellschafter der </w:t>
      </w:r>
      <w:proofErr w:type="spellStart"/>
      <w:r w:rsidR="00CC3935">
        <w:rPr>
          <w:rFonts w:asciiTheme="minorHAnsi" w:hAnsiTheme="minorHAnsi"/>
          <w:color w:val="333333"/>
          <w:lang w:eastAsia="de-DE"/>
        </w:rPr>
        <w:t>eresult</w:t>
      </w:r>
      <w:proofErr w:type="spellEnd"/>
      <w:r w:rsidR="00CC3935">
        <w:rPr>
          <w:rFonts w:asciiTheme="minorHAnsi" w:hAnsiTheme="minorHAnsi"/>
          <w:color w:val="333333"/>
          <w:lang w:eastAsia="de-DE"/>
        </w:rPr>
        <w:t xml:space="preserve"> GmbH. </w:t>
      </w:r>
    </w:p>
    <w:p w14:paraId="0C725D73" w14:textId="487953A6" w:rsidR="00C646FA" w:rsidRPr="00FB7215" w:rsidRDefault="00CC3935" w:rsidP="00FB7215">
      <w:pPr>
        <w:shd w:val="clear" w:color="auto" w:fill="FFFFFF"/>
        <w:spacing w:after="300" w:line="360" w:lineRule="auto"/>
        <w:jc w:val="both"/>
        <w:rPr>
          <w:rFonts w:asciiTheme="minorHAnsi" w:hAnsiTheme="minorHAnsi"/>
          <w:color w:val="333333"/>
          <w:lang w:eastAsia="de-DE"/>
        </w:rPr>
      </w:pPr>
      <w:r>
        <w:rPr>
          <w:rFonts w:asciiTheme="minorHAnsi" w:hAnsiTheme="minorHAnsi"/>
          <w:color w:val="333333"/>
          <w:lang w:eastAsia="de-DE"/>
        </w:rPr>
        <w:t>Die erfahrenden User Experience Consultants, Xaver Bodendörfer und Daniel Wolf, leiten die Seminare in München und im März 2018 in H</w:t>
      </w:r>
      <w:r w:rsidR="009310A7">
        <w:rPr>
          <w:rFonts w:asciiTheme="minorHAnsi" w:hAnsiTheme="minorHAnsi"/>
          <w:color w:val="333333"/>
          <w:lang w:eastAsia="de-DE"/>
        </w:rPr>
        <w:t>ambur</w:t>
      </w:r>
      <w:r>
        <w:rPr>
          <w:rFonts w:asciiTheme="minorHAnsi" w:hAnsiTheme="minorHAnsi"/>
          <w:color w:val="333333"/>
          <w:lang w:eastAsia="de-DE"/>
        </w:rPr>
        <w:t xml:space="preserve">g. </w:t>
      </w:r>
      <w:r w:rsidR="009310A7" w:rsidRPr="002136B1">
        <w:rPr>
          <w:rFonts w:asciiTheme="minorHAnsi" w:hAnsiTheme="minorHAnsi"/>
          <w:color w:val="333333"/>
          <w:lang w:eastAsia="de-DE"/>
        </w:rPr>
        <w:t xml:space="preserve">Sie werden unterstützt von erfahrenen Konversionsoptimierern aus Unternehmen wie beispielsweise </w:t>
      </w:r>
      <w:proofErr w:type="spellStart"/>
      <w:r w:rsidR="009310A7" w:rsidRPr="002136B1">
        <w:rPr>
          <w:rFonts w:asciiTheme="minorHAnsi" w:hAnsiTheme="minorHAnsi"/>
          <w:color w:val="333333"/>
          <w:lang w:eastAsia="de-DE"/>
        </w:rPr>
        <w:t>SportScheck</w:t>
      </w:r>
      <w:proofErr w:type="spellEnd"/>
      <w:r w:rsidR="009310A7" w:rsidRPr="002136B1">
        <w:rPr>
          <w:rFonts w:asciiTheme="minorHAnsi" w:hAnsiTheme="minorHAnsi"/>
          <w:color w:val="333333"/>
          <w:lang w:eastAsia="de-DE"/>
        </w:rPr>
        <w:t>.</w:t>
      </w:r>
      <w:r w:rsidR="009310A7">
        <w:rPr>
          <w:rFonts w:asciiTheme="minorHAnsi" w:hAnsiTheme="minorHAnsi"/>
          <w:color w:val="333333"/>
          <w:lang w:eastAsia="de-DE"/>
        </w:rPr>
        <w:t xml:space="preserve"> </w:t>
      </w:r>
      <w:r>
        <w:rPr>
          <w:rFonts w:asciiTheme="minorHAnsi" w:hAnsiTheme="minorHAnsi"/>
          <w:color w:val="333333"/>
          <w:lang w:eastAsia="de-DE"/>
        </w:rPr>
        <w:t xml:space="preserve">Gemeinsam werden </w:t>
      </w:r>
      <w:proofErr w:type="spellStart"/>
      <w:r>
        <w:rPr>
          <w:rFonts w:asciiTheme="minorHAnsi" w:hAnsiTheme="minorHAnsi"/>
          <w:color w:val="333333"/>
          <w:lang w:eastAsia="de-DE"/>
        </w:rPr>
        <w:t>Good</w:t>
      </w:r>
      <w:proofErr w:type="spellEnd"/>
      <w:r>
        <w:rPr>
          <w:rFonts w:asciiTheme="minorHAnsi" w:hAnsiTheme="minorHAnsi"/>
          <w:color w:val="333333"/>
          <w:lang w:eastAsia="de-DE"/>
        </w:rPr>
        <w:t xml:space="preserve"> Practices zum Prozess der Konversionsoptimierung vermittelt. Sie gehen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 auf die Entwicklung einer Test-Kultur </w:t>
      </w:r>
      <w:r>
        <w:rPr>
          <w:rFonts w:asciiTheme="minorHAnsi" w:hAnsiTheme="minorHAnsi"/>
          <w:color w:val="333333"/>
          <w:lang w:eastAsia="de-DE"/>
        </w:rPr>
        <w:t xml:space="preserve">ein </w:t>
      </w:r>
      <w:r w:rsidR="00C646FA" w:rsidRPr="00FB7215">
        <w:rPr>
          <w:rFonts w:asciiTheme="minorHAnsi" w:hAnsiTheme="minorHAnsi"/>
          <w:color w:val="333333"/>
          <w:lang w:eastAsia="de-DE"/>
        </w:rPr>
        <w:t>und beschreiben notwendige Arbeitsschritte.</w:t>
      </w:r>
    </w:p>
    <w:p w14:paraId="7F06BA38" w14:textId="68202E41" w:rsidR="00C646FA" w:rsidRDefault="00CC3935" w:rsidP="00FB7215">
      <w:pPr>
        <w:shd w:val="clear" w:color="auto" w:fill="FFFFFF"/>
        <w:spacing w:after="300" w:line="360" w:lineRule="auto"/>
        <w:jc w:val="both"/>
        <w:rPr>
          <w:rFonts w:asciiTheme="minorHAnsi" w:hAnsiTheme="minorHAnsi"/>
          <w:color w:val="333333"/>
          <w:lang w:eastAsia="de-DE"/>
        </w:rPr>
      </w:pPr>
      <w:r>
        <w:rPr>
          <w:rFonts w:asciiTheme="minorHAnsi" w:hAnsiTheme="minorHAnsi"/>
          <w:color w:val="333333"/>
          <w:lang w:eastAsia="de-DE"/>
        </w:rPr>
        <w:t>Gestartet wird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 mit den Methoden zur Identifikation von Schwachstellen. </w:t>
      </w:r>
      <w:r>
        <w:rPr>
          <w:rFonts w:asciiTheme="minorHAnsi" w:hAnsiTheme="minorHAnsi"/>
          <w:color w:val="333333"/>
          <w:lang w:eastAsia="de-DE"/>
        </w:rPr>
        <w:t>Wertvolles Wissen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 aus psychologischen Verhaltensprinzipien</w:t>
      </w:r>
      <w:r>
        <w:rPr>
          <w:rFonts w:asciiTheme="minorHAnsi" w:hAnsiTheme="minorHAnsi"/>
          <w:color w:val="333333"/>
          <w:lang w:eastAsia="de-DE"/>
        </w:rPr>
        <w:t xml:space="preserve"> wird vermittelt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, mit deren Hilfe </w:t>
      </w:r>
      <w:r>
        <w:rPr>
          <w:rFonts w:asciiTheme="minorHAnsi" w:hAnsiTheme="minorHAnsi"/>
          <w:color w:val="333333"/>
          <w:lang w:eastAsia="de-DE"/>
        </w:rPr>
        <w:t>die Teilnehmer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 Optimierungen für identifizierte Probleme ableiten können.</w:t>
      </w:r>
      <w:r>
        <w:rPr>
          <w:rFonts w:asciiTheme="minorHAnsi" w:hAnsiTheme="minorHAnsi"/>
          <w:color w:val="333333"/>
          <w:lang w:eastAsia="de-DE"/>
        </w:rPr>
        <w:t xml:space="preserve"> 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Und zu guter Letzt </w:t>
      </w:r>
      <w:r>
        <w:rPr>
          <w:rFonts w:asciiTheme="minorHAnsi" w:hAnsiTheme="minorHAnsi"/>
          <w:color w:val="333333"/>
          <w:lang w:eastAsia="de-DE"/>
        </w:rPr>
        <w:t>wird geschaut, wie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 Tes</w:t>
      </w:r>
      <w:r w:rsidR="006D2918">
        <w:rPr>
          <w:rFonts w:asciiTheme="minorHAnsi" w:hAnsiTheme="minorHAnsi"/>
          <w:color w:val="333333"/>
          <w:lang w:eastAsia="de-DE"/>
        </w:rPr>
        <w:t>tergebnisse intern kommuniziert, dokumentiert</w:t>
      </w:r>
      <w:r w:rsidR="00C646FA" w:rsidRPr="00FB7215">
        <w:rPr>
          <w:rFonts w:asciiTheme="minorHAnsi" w:hAnsiTheme="minorHAnsi"/>
          <w:color w:val="333333"/>
          <w:lang w:eastAsia="de-DE"/>
        </w:rPr>
        <w:t xml:space="preserve"> und als Wissensquelle für die Zukunft </w:t>
      </w:r>
      <w:r>
        <w:rPr>
          <w:rFonts w:asciiTheme="minorHAnsi" w:hAnsiTheme="minorHAnsi"/>
          <w:color w:val="333333"/>
          <w:lang w:eastAsia="de-DE"/>
        </w:rPr>
        <w:t>genutzt werden können.</w:t>
      </w:r>
    </w:p>
    <w:p w14:paraId="158E0632" w14:textId="013082F3" w:rsidR="00CC3935" w:rsidRPr="00CC3935" w:rsidRDefault="00CC3935" w:rsidP="00FB7215">
      <w:pPr>
        <w:shd w:val="clear" w:color="auto" w:fill="FFFFFF"/>
        <w:spacing w:after="300" w:line="360" w:lineRule="auto"/>
        <w:jc w:val="both"/>
        <w:rPr>
          <w:rFonts w:asciiTheme="minorHAnsi" w:hAnsiTheme="minorHAnsi"/>
          <w:b/>
          <w:color w:val="333333"/>
          <w:lang w:eastAsia="de-DE"/>
        </w:rPr>
      </w:pPr>
      <w:r w:rsidRPr="00CC3935">
        <w:rPr>
          <w:rFonts w:asciiTheme="minorHAnsi" w:hAnsiTheme="minorHAnsi"/>
          <w:b/>
          <w:color w:val="333333"/>
          <w:lang w:eastAsia="de-DE"/>
        </w:rPr>
        <w:lastRenderedPageBreak/>
        <w:t>Termine und Preise: Early Bird-Angebot nutzen!</w:t>
      </w:r>
    </w:p>
    <w:p w14:paraId="1F591D41" w14:textId="77777777" w:rsidR="00CC3935" w:rsidRPr="00CC3935" w:rsidRDefault="00CC3935" w:rsidP="00CC3935">
      <w:pPr>
        <w:shd w:val="clear" w:color="auto" w:fill="FFFFFF"/>
        <w:spacing w:before="300" w:after="150"/>
        <w:outlineLvl w:val="2"/>
        <w:rPr>
          <w:rFonts w:asciiTheme="minorHAnsi" w:hAnsiTheme="minorHAnsi"/>
          <w:color w:val="333333"/>
          <w:lang w:eastAsia="de-DE"/>
        </w:rPr>
      </w:pPr>
      <w:r w:rsidRPr="00CC3935">
        <w:rPr>
          <w:rFonts w:asciiTheme="minorHAnsi" w:hAnsiTheme="minorHAnsi"/>
          <w:color w:val="333333"/>
          <w:lang w:eastAsia="de-DE"/>
        </w:rPr>
        <w:t>Conversion-Optimierungs-Seminar am 08.02.2018 in München</w:t>
      </w:r>
    </w:p>
    <w:p w14:paraId="38C3FA64" w14:textId="2327928C" w:rsidR="00CC3935" w:rsidRPr="00CC3935" w:rsidRDefault="00CC3935" w:rsidP="00CC3935">
      <w:pPr>
        <w:shd w:val="clear" w:color="auto" w:fill="FFFFFF"/>
        <w:spacing w:after="300"/>
        <w:rPr>
          <w:rFonts w:asciiTheme="minorHAnsi" w:hAnsiTheme="minorHAnsi"/>
          <w:color w:val="333333"/>
          <w:lang w:eastAsia="de-DE"/>
        </w:rPr>
      </w:pPr>
      <w:r w:rsidRPr="00CC3935">
        <w:rPr>
          <w:rFonts w:asciiTheme="minorHAnsi" w:hAnsiTheme="minorHAnsi"/>
          <w:color w:val="333333"/>
          <w:lang w:eastAsia="de-DE"/>
        </w:rPr>
        <w:t>Ort:</w:t>
      </w:r>
      <w:r w:rsidR="009310A7">
        <w:rPr>
          <w:rFonts w:asciiTheme="minorHAnsi" w:hAnsiTheme="minorHAnsi"/>
          <w:color w:val="333333"/>
          <w:lang w:eastAsia="de-DE"/>
        </w:rPr>
        <w:t xml:space="preserve"> </w:t>
      </w:r>
      <w:hyperlink r:id="rId8" w:tgtFrame="_blank" w:tooltip="Anfahrt und weitere Informationen zu den Design Offices München Arnulfpark" w:history="1">
        <w:r w:rsidRPr="00CC3935">
          <w:rPr>
            <w:rFonts w:asciiTheme="minorHAnsi" w:hAnsiTheme="minorHAnsi"/>
            <w:color w:val="333333"/>
            <w:lang w:eastAsia="de-DE"/>
          </w:rPr>
          <w:t>Design Offices Arnulfpark</w:t>
        </w:r>
      </w:hyperlink>
    </w:p>
    <w:p w14:paraId="51699582" w14:textId="77777777" w:rsidR="00CC3935" w:rsidRPr="00CC3935" w:rsidRDefault="00CC3935" w:rsidP="00CC3935">
      <w:pPr>
        <w:shd w:val="clear" w:color="auto" w:fill="FFFFFF"/>
        <w:spacing w:before="300" w:after="150"/>
        <w:outlineLvl w:val="2"/>
        <w:rPr>
          <w:rFonts w:asciiTheme="minorHAnsi" w:hAnsiTheme="minorHAnsi"/>
          <w:color w:val="333333"/>
          <w:lang w:eastAsia="de-DE"/>
        </w:rPr>
      </w:pPr>
      <w:r w:rsidRPr="00CC3935">
        <w:rPr>
          <w:rFonts w:asciiTheme="minorHAnsi" w:hAnsiTheme="minorHAnsi"/>
          <w:color w:val="333333"/>
          <w:lang w:eastAsia="de-DE"/>
        </w:rPr>
        <w:t>Teilnahmegebühr pro Person, netto:</w:t>
      </w:r>
    </w:p>
    <w:p w14:paraId="62D619F3" w14:textId="36A65A2A" w:rsidR="00CC3935" w:rsidRPr="00CC3935" w:rsidRDefault="00CC3935" w:rsidP="00CC3935">
      <w:pPr>
        <w:shd w:val="clear" w:color="auto" w:fill="FFFFFF"/>
        <w:spacing w:after="300"/>
        <w:rPr>
          <w:rFonts w:asciiTheme="minorHAnsi" w:hAnsiTheme="minorHAnsi"/>
          <w:color w:val="333333"/>
          <w:lang w:eastAsia="de-DE"/>
        </w:rPr>
      </w:pPr>
      <w:r w:rsidRPr="00CC3935">
        <w:rPr>
          <w:rFonts w:asciiTheme="minorHAnsi" w:hAnsiTheme="minorHAnsi"/>
          <w:color w:val="333333"/>
          <w:lang w:eastAsia="de-DE"/>
        </w:rPr>
        <w:t>Early Bird, bei Buc</w:t>
      </w:r>
      <w:r w:rsidR="009310A7">
        <w:rPr>
          <w:rFonts w:asciiTheme="minorHAnsi" w:hAnsiTheme="minorHAnsi"/>
          <w:color w:val="333333"/>
          <w:lang w:eastAsia="de-DE"/>
        </w:rPr>
        <w:t xml:space="preserve">hung bis spätestens 08.01.2018: </w:t>
      </w:r>
      <w:r w:rsidRPr="00CC3935">
        <w:rPr>
          <w:rFonts w:asciiTheme="minorHAnsi" w:hAnsiTheme="minorHAnsi"/>
          <w:color w:val="333333"/>
          <w:lang w:eastAsia="de-DE"/>
        </w:rPr>
        <w:t>695.- EUR</w:t>
      </w:r>
      <w:r w:rsidRPr="00CC3935">
        <w:rPr>
          <w:rFonts w:asciiTheme="minorHAnsi" w:hAnsiTheme="minorHAnsi"/>
          <w:color w:val="333333"/>
          <w:lang w:eastAsia="de-DE"/>
        </w:rPr>
        <w:br/>
        <w:t>Normalpreis,</w:t>
      </w:r>
      <w:r w:rsidR="009310A7">
        <w:rPr>
          <w:rFonts w:asciiTheme="minorHAnsi" w:hAnsiTheme="minorHAnsi"/>
          <w:color w:val="333333"/>
          <w:lang w:eastAsia="de-DE"/>
        </w:rPr>
        <w:t xml:space="preserve"> bei Buchung ab dem 09.01.2018: </w:t>
      </w:r>
      <w:r w:rsidRPr="00CC3935">
        <w:rPr>
          <w:rFonts w:asciiTheme="minorHAnsi" w:hAnsiTheme="minorHAnsi"/>
          <w:color w:val="333333"/>
          <w:lang w:eastAsia="de-DE"/>
        </w:rPr>
        <w:t>849.- EUR</w:t>
      </w:r>
    </w:p>
    <w:p w14:paraId="4AAE6BEC" w14:textId="77777777" w:rsidR="00CC3935" w:rsidRPr="00CC3935" w:rsidRDefault="00CC3935" w:rsidP="00CC3935">
      <w:pPr>
        <w:shd w:val="clear" w:color="auto" w:fill="FFFFFF"/>
        <w:spacing w:before="300" w:after="150"/>
        <w:outlineLvl w:val="2"/>
        <w:rPr>
          <w:rFonts w:asciiTheme="minorHAnsi" w:hAnsiTheme="minorHAnsi"/>
          <w:b/>
          <w:color w:val="333333"/>
          <w:lang w:eastAsia="de-DE"/>
        </w:rPr>
      </w:pPr>
      <w:r w:rsidRPr="00CC3935">
        <w:rPr>
          <w:rFonts w:asciiTheme="minorHAnsi" w:hAnsiTheme="minorHAnsi"/>
          <w:b/>
          <w:color w:val="333333"/>
          <w:lang w:eastAsia="de-DE"/>
        </w:rPr>
        <w:t>Conversion-Optimierungs-Seminar am 08.03.2018 in Hamburg</w:t>
      </w:r>
    </w:p>
    <w:p w14:paraId="206F251D" w14:textId="243072AF" w:rsidR="00CC3935" w:rsidRPr="00CC3935" w:rsidRDefault="00CC3935" w:rsidP="00CC3935">
      <w:pPr>
        <w:shd w:val="clear" w:color="auto" w:fill="FFFFFF"/>
        <w:spacing w:after="300"/>
        <w:rPr>
          <w:rFonts w:asciiTheme="minorHAnsi" w:hAnsiTheme="minorHAnsi"/>
          <w:color w:val="333333"/>
          <w:lang w:eastAsia="de-DE"/>
        </w:rPr>
      </w:pPr>
      <w:r w:rsidRPr="00CC3935">
        <w:rPr>
          <w:rFonts w:asciiTheme="minorHAnsi" w:hAnsiTheme="minorHAnsi"/>
          <w:color w:val="333333"/>
          <w:lang w:eastAsia="de-DE"/>
        </w:rPr>
        <w:t>Ort:</w:t>
      </w:r>
      <w:r w:rsidR="009310A7">
        <w:rPr>
          <w:rFonts w:asciiTheme="minorHAnsi" w:hAnsiTheme="minorHAnsi"/>
          <w:color w:val="333333"/>
          <w:lang w:eastAsia="de-DE"/>
        </w:rPr>
        <w:t xml:space="preserve"> </w:t>
      </w:r>
      <w:hyperlink r:id="rId9" w:tgtFrame="_blank" w:tooltip="Anfahrt und weitere Informationen zu Circus Polaris in Hamburg" w:history="1">
        <w:r w:rsidRPr="00CC3935">
          <w:rPr>
            <w:rFonts w:asciiTheme="minorHAnsi" w:hAnsiTheme="minorHAnsi"/>
            <w:color w:val="333333"/>
            <w:lang w:eastAsia="de-DE"/>
          </w:rPr>
          <w:t xml:space="preserve">Circus </w:t>
        </w:r>
        <w:proofErr w:type="spellStart"/>
        <w:r w:rsidRPr="00CC3935">
          <w:rPr>
            <w:rFonts w:asciiTheme="minorHAnsi" w:hAnsiTheme="minorHAnsi"/>
            <w:color w:val="333333"/>
            <w:lang w:eastAsia="de-DE"/>
          </w:rPr>
          <w:t>Polaris</w:t>
        </w:r>
        <w:proofErr w:type="spellEnd"/>
      </w:hyperlink>
    </w:p>
    <w:p w14:paraId="62EF7DFC" w14:textId="77777777" w:rsidR="00CC3935" w:rsidRPr="00CC3935" w:rsidRDefault="00CC3935" w:rsidP="00CC3935">
      <w:pPr>
        <w:shd w:val="clear" w:color="auto" w:fill="FFFFFF"/>
        <w:spacing w:before="300" w:after="150"/>
        <w:outlineLvl w:val="2"/>
        <w:rPr>
          <w:rFonts w:asciiTheme="minorHAnsi" w:hAnsiTheme="minorHAnsi"/>
          <w:color w:val="333333"/>
          <w:lang w:eastAsia="de-DE"/>
        </w:rPr>
      </w:pPr>
      <w:r w:rsidRPr="00CC3935">
        <w:rPr>
          <w:rFonts w:asciiTheme="minorHAnsi" w:hAnsiTheme="minorHAnsi"/>
          <w:color w:val="333333"/>
          <w:lang w:eastAsia="de-DE"/>
        </w:rPr>
        <w:t>Teilnahmegebühr pro Person, netto:</w:t>
      </w:r>
    </w:p>
    <w:p w14:paraId="18C10C15" w14:textId="2E76A842" w:rsidR="00CC3935" w:rsidRPr="00CC3935" w:rsidRDefault="00CC3935" w:rsidP="00CC3935">
      <w:pPr>
        <w:shd w:val="clear" w:color="auto" w:fill="FFFFFF"/>
        <w:rPr>
          <w:rFonts w:asciiTheme="minorHAnsi" w:hAnsiTheme="minorHAnsi"/>
          <w:color w:val="333333"/>
          <w:lang w:eastAsia="de-DE"/>
        </w:rPr>
      </w:pPr>
      <w:r w:rsidRPr="00CC3935">
        <w:rPr>
          <w:rFonts w:asciiTheme="minorHAnsi" w:hAnsiTheme="minorHAnsi"/>
          <w:color w:val="333333"/>
          <w:lang w:eastAsia="de-DE"/>
        </w:rPr>
        <w:t>Early Bird, bei Buc</w:t>
      </w:r>
      <w:r w:rsidR="009310A7">
        <w:rPr>
          <w:rFonts w:asciiTheme="minorHAnsi" w:hAnsiTheme="minorHAnsi"/>
          <w:color w:val="333333"/>
          <w:lang w:eastAsia="de-DE"/>
        </w:rPr>
        <w:t xml:space="preserve">hung bis spätestens 08.02.2018: </w:t>
      </w:r>
      <w:r w:rsidRPr="00CC3935">
        <w:rPr>
          <w:rFonts w:asciiTheme="minorHAnsi" w:hAnsiTheme="minorHAnsi"/>
          <w:color w:val="333333"/>
          <w:lang w:eastAsia="de-DE"/>
        </w:rPr>
        <w:t>695.- EUR</w:t>
      </w:r>
      <w:r w:rsidRPr="00CC3935">
        <w:rPr>
          <w:rFonts w:asciiTheme="minorHAnsi" w:hAnsiTheme="minorHAnsi"/>
          <w:color w:val="333333"/>
          <w:lang w:eastAsia="de-DE"/>
        </w:rPr>
        <w:br/>
        <w:t>Normalpreis,</w:t>
      </w:r>
      <w:r w:rsidR="009310A7">
        <w:rPr>
          <w:rFonts w:asciiTheme="minorHAnsi" w:hAnsiTheme="minorHAnsi"/>
          <w:color w:val="333333"/>
          <w:lang w:eastAsia="de-DE"/>
        </w:rPr>
        <w:t xml:space="preserve"> bei Buchung ab dem 09.02.2018: </w:t>
      </w:r>
      <w:r w:rsidRPr="00CC3935">
        <w:rPr>
          <w:rFonts w:asciiTheme="minorHAnsi" w:hAnsiTheme="minorHAnsi"/>
          <w:color w:val="333333"/>
          <w:lang w:eastAsia="de-DE"/>
        </w:rPr>
        <w:t>849.- EUR</w:t>
      </w:r>
    </w:p>
    <w:p w14:paraId="19254180" w14:textId="77777777" w:rsidR="00867600" w:rsidRDefault="00867600" w:rsidP="00C646FA">
      <w:pPr>
        <w:ind w:right="1133"/>
        <w:jc w:val="both"/>
        <w:rPr>
          <w:rFonts w:asciiTheme="minorHAnsi" w:hAnsiTheme="minorHAnsi"/>
          <w:color w:val="333333"/>
          <w:lang w:eastAsia="de-DE"/>
        </w:rPr>
      </w:pPr>
    </w:p>
    <w:p w14:paraId="499D62E6" w14:textId="384BA033" w:rsidR="00CC3935" w:rsidRDefault="00CC3935" w:rsidP="00C646FA">
      <w:pPr>
        <w:ind w:right="1133"/>
        <w:jc w:val="both"/>
        <w:rPr>
          <w:rFonts w:asciiTheme="minorHAnsi" w:hAnsiTheme="minorHAnsi"/>
          <w:color w:val="333333"/>
          <w:lang w:eastAsia="de-DE"/>
        </w:rPr>
      </w:pPr>
      <w:r>
        <w:rPr>
          <w:rFonts w:asciiTheme="minorHAnsi" w:hAnsiTheme="minorHAnsi"/>
          <w:color w:val="333333"/>
          <w:lang w:eastAsia="de-DE"/>
        </w:rPr>
        <w:t xml:space="preserve">Aus organisatorischen Gründen, können </w:t>
      </w:r>
      <w:hyperlink r:id="rId10" w:history="1">
        <w:r w:rsidRPr="002136B1">
          <w:rPr>
            <w:rStyle w:val="Hyperlink"/>
            <w:rFonts w:asciiTheme="minorHAnsi" w:hAnsiTheme="minorHAnsi"/>
            <w:lang w:eastAsia="de-DE"/>
          </w:rPr>
          <w:t xml:space="preserve">Anmeldungen nur über die </w:t>
        </w:r>
        <w:proofErr w:type="spellStart"/>
        <w:r w:rsidRPr="002136B1">
          <w:rPr>
            <w:rStyle w:val="Hyperlink"/>
            <w:rFonts w:asciiTheme="minorHAnsi" w:hAnsiTheme="minorHAnsi"/>
            <w:lang w:eastAsia="de-DE"/>
          </w:rPr>
          <w:t>eresult</w:t>
        </w:r>
        <w:proofErr w:type="spellEnd"/>
        <w:r w:rsidRPr="002136B1">
          <w:rPr>
            <w:rStyle w:val="Hyperlink"/>
            <w:rFonts w:asciiTheme="minorHAnsi" w:hAnsiTheme="minorHAnsi"/>
            <w:lang w:eastAsia="de-DE"/>
          </w:rPr>
          <w:t>-Website</w:t>
        </w:r>
      </w:hyperlink>
      <w:r>
        <w:rPr>
          <w:rFonts w:asciiTheme="minorHAnsi" w:hAnsiTheme="minorHAnsi"/>
          <w:color w:val="333333"/>
          <w:lang w:eastAsia="de-DE"/>
        </w:rPr>
        <w:t xml:space="preserve"> entgegengenommen werden.</w:t>
      </w:r>
    </w:p>
    <w:p w14:paraId="35E7DE18" w14:textId="77777777" w:rsidR="00CC3935" w:rsidRDefault="00CC3935" w:rsidP="00C646FA">
      <w:pPr>
        <w:ind w:right="1133"/>
        <w:jc w:val="both"/>
        <w:rPr>
          <w:rFonts w:asciiTheme="minorHAnsi" w:hAnsiTheme="minorHAnsi"/>
          <w:color w:val="333333"/>
          <w:lang w:eastAsia="de-DE"/>
        </w:rPr>
      </w:pPr>
    </w:p>
    <w:p w14:paraId="053D14A7" w14:textId="77777777" w:rsidR="00CC3935" w:rsidRDefault="00CC3935" w:rsidP="00C646FA">
      <w:pPr>
        <w:ind w:right="1133"/>
        <w:jc w:val="both"/>
        <w:rPr>
          <w:rFonts w:asciiTheme="minorHAnsi" w:eastAsia="Times" w:hAnsiTheme="minorHAnsi" w:cs="Arial"/>
        </w:rPr>
      </w:pPr>
    </w:p>
    <w:p w14:paraId="454E9AC6" w14:textId="77777777" w:rsidR="00D9449C" w:rsidRPr="00D9449C" w:rsidRDefault="004A1B76" w:rsidP="004A1B76">
      <w:pPr>
        <w:tabs>
          <w:tab w:val="center" w:pos="4111"/>
          <w:tab w:val="right" w:pos="8222"/>
        </w:tabs>
        <w:ind w:right="1133"/>
        <w:rPr>
          <w:rFonts w:asciiTheme="minorHAnsi" w:eastAsia="Times" w:hAnsiTheme="minorHAnsi" w:cs="Arial"/>
          <w:b/>
          <w:sz w:val="22"/>
          <w:szCs w:val="22"/>
        </w:rPr>
      </w:pPr>
      <w:r>
        <w:rPr>
          <w:rFonts w:asciiTheme="minorHAnsi" w:eastAsia="Times" w:hAnsiTheme="minorHAnsi" w:cs="Arial"/>
          <w:b/>
          <w:sz w:val="22"/>
          <w:szCs w:val="22"/>
        </w:rPr>
        <w:tab/>
      </w:r>
      <w:r w:rsidR="00D9449C" w:rsidRPr="00D9449C">
        <w:rPr>
          <w:rFonts w:asciiTheme="minorHAnsi" w:eastAsia="Times" w:hAnsiTheme="minorHAnsi" w:cs="Arial"/>
          <w:b/>
          <w:sz w:val="22"/>
          <w:szCs w:val="22"/>
        </w:rPr>
        <w:t xml:space="preserve">Abdruck </w:t>
      </w:r>
      <w:r w:rsidR="00B528C5">
        <w:rPr>
          <w:rFonts w:asciiTheme="minorHAnsi" w:eastAsia="Times" w:hAnsiTheme="minorHAnsi" w:cs="Arial"/>
          <w:b/>
          <w:sz w:val="22"/>
          <w:szCs w:val="22"/>
        </w:rPr>
        <w:t>honorarfrei</w:t>
      </w:r>
      <w:r w:rsidR="00D9449C" w:rsidRPr="00D9449C">
        <w:rPr>
          <w:rFonts w:asciiTheme="minorHAnsi" w:eastAsia="Times" w:hAnsiTheme="minorHAnsi" w:cs="Arial"/>
          <w:b/>
          <w:sz w:val="22"/>
          <w:szCs w:val="22"/>
        </w:rPr>
        <w:t xml:space="preserve"> möglich – Belegexemplar erwünscht</w:t>
      </w:r>
      <w:r>
        <w:rPr>
          <w:rFonts w:asciiTheme="minorHAnsi" w:eastAsia="Times" w:hAnsiTheme="minorHAnsi" w:cs="Arial"/>
          <w:b/>
          <w:sz w:val="22"/>
          <w:szCs w:val="22"/>
        </w:rPr>
        <w:tab/>
      </w:r>
    </w:p>
    <w:p w14:paraId="73947E82" w14:textId="77777777" w:rsidR="00F72206" w:rsidRDefault="00F72206" w:rsidP="00C646FA">
      <w:pPr>
        <w:ind w:right="1133"/>
        <w:jc w:val="both"/>
        <w:rPr>
          <w:rFonts w:asciiTheme="minorHAnsi" w:eastAsia="Times" w:hAnsiTheme="minorHAnsi" w:cs="Arial"/>
        </w:rPr>
      </w:pPr>
    </w:p>
    <w:p w14:paraId="22C6469A" w14:textId="77777777" w:rsidR="00B528C5" w:rsidRDefault="00B528C5" w:rsidP="00C646FA">
      <w:pPr>
        <w:ind w:right="1133"/>
        <w:jc w:val="both"/>
        <w:rPr>
          <w:rFonts w:asciiTheme="minorHAnsi" w:eastAsia="Times" w:hAnsiTheme="minorHAnsi" w:cs="Arial"/>
        </w:rPr>
      </w:pPr>
    </w:p>
    <w:p w14:paraId="2B8F41B6" w14:textId="04194093" w:rsidR="00C646FA" w:rsidRPr="004B1A39" w:rsidRDefault="00E2265E" w:rsidP="00C646FA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3</w:t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11238F">
        <w:rPr>
          <w:rFonts w:asciiTheme="minorHAnsi" w:eastAsia="Times" w:hAnsiTheme="minorHAnsi" w:cs="Arial"/>
        </w:rPr>
        <w:t xml:space="preserve">Wörter: </w:t>
      </w:r>
      <w:r>
        <w:rPr>
          <w:rFonts w:asciiTheme="minorHAnsi" w:eastAsia="Times" w:hAnsiTheme="minorHAnsi" w:cs="Arial"/>
        </w:rPr>
        <w:t>373</w:t>
      </w:r>
      <w:r w:rsidR="00B54C16" w:rsidRPr="004B1A39">
        <w:rPr>
          <w:rFonts w:asciiTheme="minorHAnsi" w:eastAsia="Times" w:hAnsiTheme="minorHAnsi" w:cs="Arial"/>
        </w:rPr>
        <w:br/>
        <w:t>Z</w:t>
      </w:r>
      <w:r w:rsidR="00C74F7C">
        <w:rPr>
          <w:rFonts w:asciiTheme="minorHAnsi" w:eastAsia="Times" w:hAnsiTheme="minorHAnsi" w:cs="Arial"/>
        </w:rPr>
        <w:t xml:space="preserve">eichen (o. Leerzeichen): </w:t>
      </w:r>
      <w:r w:rsidR="00942112">
        <w:rPr>
          <w:rFonts w:asciiTheme="minorHAnsi" w:eastAsia="Times" w:hAnsiTheme="minorHAnsi" w:cs="Arial"/>
        </w:rPr>
        <w:t>2.533</w:t>
      </w:r>
      <w:r w:rsidR="005B6B33">
        <w:rPr>
          <w:rFonts w:asciiTheme="minorHAnsi" w:eastAsia="Times" w:hAnsiTheme="minorHAnsi" w:cs="Arial"/>
        </w:rPr>
        <w:tab/>
        <w:t xml:space="preserve">Zeichen (m. Leerzeichen): </w:t>
      </w:r>
      <w:r w:rsidR="00942112">
        <w:rPr>
          <w:rFonts w:asciiTheme="minorHAnsi" w:eastAsia="Times" w:hAnsiTheme="minorHAnsi" w:cs="Arial"/>
        </w:rPr>
        <w:t>2.891</w:t>
      </w:r>
      <w:bookmarkStart w:id="0" w:name="_GoBack"/>
      <w:bookmarkEnd w:id="0"/>
    </w:p>
    <w:p w14:paraId="31D8ACB3" w14:textId="77777777" w:rsidR="00C646FA" w:rsidRPr="004B1A39" w:rsidRDefault="00C646FA" w:rsidP="00C646FA">
      <w:pPr>
        <w:ind w:right="1133"/>
        <w:jc w:val="both"/>
        <w:rPr>
          <w:rFonts w:asciiTheme="minorHAnsi" w:eastAsia="Times" w:hAnsiTheme="minorHAnsi" w:cs="Arial"/>
        </w:rPr>
      </w:pPr>
    </w:p>
    <w:p w14:paraId="606610BD" w14:textId="77777777" w:rsidR="00C646FA" w:rsidRPr="004B1A39" w:rsidRDefault="00C646FA" w:rsidP="00C646FA">
      <w:pPr>
        <w:ind w:right="1133"/>
        <w:jc w:val="both"/>
        <w:rPr>
          <w:rFonts w:asciiTheme="minorHAnsi" w:eastAsia="Times" w:hAnsiTheme="minorHAnsi" w:cs="Arial"/>
        </w:rPr>
      </w:pPr>
    </w:p>
    <w:p w14:paraId="469D07F7" w14:textId="77777777" w:rsidR="00C646FA" w:rsidRPr="004B1A39" w:rsidRDefault="00B54C16" w:rsidP="00C646FA">
      <w:pPr>
        <w:ind w:right="1133"/>
        <w:jc w:val="both"/>
        <w:rPr>
          <w:rFonts w:asciiTheme="minorHAnsi" w:eastAsia="Times" w:hAnsiTheme="minorHAnsi" w:cs="Arial"/>
        </w:rPr>
      </w:pPr>
      <w:proofErr w:type="spellStart"/>
      <w:r w:rsidRPr="004B1A39">
        <w:rPr>
          <w:rFonts w:asciiTheme="minorHAnsi" w:eastAsia="Times" w:hAnsiTheme="minorHAnsi" w:cs="Arial"/>
          <w:b/>
        </w:rPr>
        <w:t>eresult</w:t>
      </w:r>
      <w:proofErr w:type="spellEnd"/>
      <w:r w:rsidRPr="004B1A39">
        <w:rPr>
          <w:rFonts w:asciiTheme="minorHAnsi" w:eastAsia="Times" w:hAnsiTheme="minorHAnsi" w:cs="Arial"/>
          <w:b/>
        </w:rPr>
        <w:t xml:space="preserve">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14:paraId="11475863" w14:textId="77777777" w:rsidR="00C646FA" w:rsidRPr="004B1A39" w:rsidRDefault="00B54C16" w:rsidP="00C646FA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</w:t>
      </w:r>
      <w:proofErr w:type="spellStart"/>
      <w:r w:rsidRPr="004B1A39">
        <w:rPr>
          <w:rFonts w:asciiTheme="minorHAnsi" w:eastAsia="Times" w:hAnsiTheme="minorHAnsi" w:cs="Arial"/>
        </w:rPr>
        <w:t>Full</w:t>
      </w:r>
      <w:proofErr w:type="spellEnd"/>
      <w:r w:rsidRPr="004B1A39">
        <w:rPr>
          <w:rFonts w:asciiTheme="minorHAnsi" w:eastAsia="Times" w:hAnsiTheme="minorHAnsi" w:cs="Arial"/>
        </w:rPr>
        <w:t xml:space="preserve">-Service User Experience-Agentur berät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seine namenhaften Kunden im In- und Ausland entlang des gesamten Produktlebenszyklus – von der Anforderungs-analyse, Konzeption und dem </w:t>
      </w:r>
      <w:proofErr w:type="spellStart"/>
      <w:r w:rsidRPr="004B1A39">
        <w:rPr>
          <w:rFonts w:asciiTheme="minorHAnsi" w:eastAsia="Times" w:hAnsiTheme="minorHAnsi" w:cs="Arial"/>
        </w:rPr>
        <w:t>Prototyping</w:t>
      </w:r>
      <w:proofErr w:type="spellEnd"/>
      <w:r w:rsidRPr="004B1A39">
        <w:rPr>
          <w:rFonts w:asciiTheme="minorHAnsi" w:eastAsia="Times" w:hAnsiTheme="minorHAnsi" w:cs="Arial"/>
        </w:rPr>
        <w:t xml:space="preserve"> über die Evaluation und Optimierung bis hin zur kontinuierlichen Erfolgskontrolle. </w:t>
      </w:r>
    </w:p>
    <w:p w14:paraId="791696A4" w14:textId="77777777" w:rsidR="00C646FA" w:rsidRPr="004B1A39" w:rsidRDefault="00B54C16" w:rsidP="00C646FA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Neben dem Hauptsitz in Göttingen ist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aktuell an </w:t>
      </w:r>
      <w:r w:rsidR="00AF026D">
        <w:rPr>
          <w:rFonts w:asciiTheme="minorHAnsi" w:eastAsia="Times" w:hAnsiTheme="minorHAnsi" w:cs="Arial"/>
        </w:rPr>
        <w:t>vier</w:t>
      </w:r>
      <w:r w:rsidRPr="004B1A39">
        <w:rPr>
          <w:rFonts w:asciiTheme="minorHAnsi" w:eastAsia="Times" w:hAnsiTheme="minorHAnsi" w:cs="Arial"/>
        </w:rPr>
        <w:t xml:space="preserve"> weiteren Standorten in Deutschland vertreten: Frankfurt am Main, Hamburg, Köln und München.</w:t>
      </w:r>
    </w:p>
    <w:p w14:paraId="729E191F" w14:textId="77777777" w:rsidR="00C646FA" w:rsidRPr="004B1A39" w:rsidRDefault="00C646FA" w:rsidP="00C646FA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14:paraId="3636AABB" w14:textId="77777777" w:rsidR="00C646FA" w:rsidRPr="004B1A39" w:rsidRDefault="00B54C16" w:rsidP="00C646FA">
      <w:pPr>
        <w:pStyle w:val="bankverbetc"/>
        <w:ind w:right="1133"/>
        <w:jc w:val="both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 xml:space="preserve">Internationales Netzwerk </w:t>
      </w:r>
    </w:p>
    <w:p w14:paraId="6A409422" w14:textId="77777777" w:rsidR="00C646FA" w:rsidRPr="004B1A39" w:rsidRDefault="00B54C16" w:rsidP="00C646FA">
      <w:pPr>
        <w:pStyle w:val="bankverbetc"/>
        <w:spacing w:line="240" w:lineRule="auto"/>
        <w:ind w:right="1133"/>
        <w:jc w:val="both"/>
        <w:rPr>
          <w:rFonts w:asciiTheme="minorHAnsi" w:hAnsiTheme="minorHAnsi" w:cs="Arial"/>
          <w:sz w:val="20"/>
        </w:rPr>
      </w:pPr>
      <w:r w:rsidRPr="004B1A39">
        <w:rPr>
          <w:rFonts w:asciiTheme="minorHAnsi" w:hAnsiTheme="minorHAnsi" w:cs="Arial"/>
          <w:sz w:val="20"/>
        </w:rPr>
        <w:t xml:space="preserve">Vom internationalen Zusammenschluss der Fachexperten für Usability und User Experience UXQB (International Usability </w:t>
      </w:r>
      <w:proofErr w:type="spellStart"/>
      <w:r w:rsidRPr="004B1A39">
        <w:rPr>
          <w:rFonts w:asciiTheme="minorHAnsi" w:hAnsiTheme="minorHAnsi" w:cs="Arial"/>
          <w:sz w:val="20"/>
        </w:rPr>
        <w:t>and</w:t>
      </w:r>
      <w:proofErr w:type="spellEnd"/>
      <w:r w:rsidRPr="004B1A39">
        <w:rPr>
          <w:rFonts w:asciiTheme="minorHAnsi" w:hAnsiTheme="minorHAnsi" w:cs="Arial"/>
          <w:sz w:val="20"/>
        </w:rPr>
        <w:t xml:space="preserve"> User Experience </w:t>
      </w:r>
      <w:proofErr w:type="spellStart"/>
      <w:r w:rsidRPr="004B1A39">
        <w:rPr>
          <w:rFonts w:asciiTheme="minorHAnsi" w:hAnsiTheme="minorHAnsi" w:cs="Arial"/>
          <w:sz w:val="20"/>
        </w:rPr>
        <w:t>Qualification</w:t>
      </w:r>
      <w:proofErr w:type="spellEnd"/>
      <w:r w:rsidRPr="004B1A39">
        <w:rPr>
          <w:rFonts w:asciiTheme="minorHAnsi" w:hAnsiTheme="minorHAnsi" w:cs="Arial"/>
          <w:sz w:val="20"/>
        </w:rPr>
        <w:t xml:space="preserve"> Board e.V.) wurde die </w:t>
      </w:r>
      <w:proofErr w:type="spellStart"/>
      <w:r w:rsidRPr="004B1A39">
        <w:rPr>
          <w:rFonts w:asciiTheme="minorHAnsi" w:hAnsiTheme="minorHAnsi" w:cs="Arial"/>
          <w:sz w:val="20"/>
        </w:rPr>
        <w:t>eresult</w:t>
      </w:r>
      <w:proofErr w:type="spellEnd"/>
      <w:r w:rsidRPr="004B1A39">
        <w:rPr>
          <w:rFonts w:asciiTheme="minorHAnsi" w:hAnsiTheme="minorHAnsi" w:cs="Arial"/>
          <w:sz w:val="20"/>
        </w:rPr>
        <w:t xml:space="preserve"> GmbH als qualifizierter Trainingsanbieter a</w:t>
      </w:r>
      <w:r>
        <w:rPr>
          <w:rFonts w:asciiTheme="minorHAnsi" w:hAnsiTheme="minorHAnsi" w:cs="Arial"/>
          <w:sz w:val="20"/>
        </w:rPr>
        <w:t xml:space="preserve">nerkannt und fördert aktiv die </w:t>
      </w:r>
      <w:r w:rsidRPr="004B1A39">
        <w:rPr>
          <w:rFonts w:asciiTheme="minorHAnsi" w:hAnsiTheme="minorHAnsi" w:cs="Arial"/>
          <w:sz w:val="20"/>
        </w:rPr>
        <w:t xml:space="preserve">Qualifizierung und Standardisierung der Aus- und Weiterbildung. </w:t>
      </w:r>
      <w:hyperlink r:id="rId11" w:history="1">
        <w:r w:rsidRPr="004B1A39">
          <w:rPr>
            <w:rStyle w:val="Hyperlink"/>
            <w:rFonts w:asciiTheme="minorHAnsi" w:hAnsiTheme="minorHAnsi" w:cs="Arial"/>
            <w:sz w:val="20"/>
          </w:rPr>
          <w:t>www.uxqb.org</w:t>
        </w:r>
      </w:hyperlink>
    </w:p>
    <w:p w14:paraId="4A7FD223" w14:textId="77777777" w:rsidR="00C646FA" w:rsidRPr="004B1A39" w:rsidRDefault="00C646FA" w:rsidP="00C646FA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14:paraId="24AD773C" w14:textId="77777777" w:rsidR="00C646FA" w:rsidRPr="004B1A39" w:rsidRDefault="00B54C16" w:rsidP="00C646FA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14:paraId="2DC40F91" w14:textId="77777777" w:rsidR="00C646FA" w:rsidRPr="004B1A39" w:rsidRDefault="00B54C16" w:rsidP="00C646FA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14:paraId="5595EE30" w14:textId="77777777" w:rsidR="00C646FA" w:rsidRPr="004B1A39" w:rsidRDefault="00B54C16" w:rsidP="00C646FA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14:paraId="73DF9056" w14:textId="77777777" w:rsidR="00C646FA" w:rsidRPr="004B1A39" w:rsidRDefault="00B54C16" w:rsidP="00C646FA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14:paraId="62B11878" w14:textId="77777777" w:rsidR="00C646FA" w:rsidRPr="004B1A39" w:rsidRDefault="00B54C16" w:rsidP="00C646FA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14:paraId="3F049CB8" w14:textId="77777777" w:rsidR="00C646FA" w:rsidRPr="004B1A39" w:rsidRDefault="00B54C16" w:rsidP="00C646FA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14:paraId="2EFD129D" w14:textId="77777777" w:rsidR="00C646FA" w:rsidRPr="004B1A39" w:rsidRDefault="00C646FA" w:rsidP="00C646FA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14:paraId="3DBFEDB9" w14:textId="77777777" w:rsidR="00C646FA" w:rsidRPr="004B1A39" w:rsidRDefault="00B54C16" w:rsidP="00C646FA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proofErr w:type="spellStart"/>
      <w:r w:rsidRPr="004B1A39">
        <w:rPr>
          <w:rFonts w:asciiTheme="minorHAnsi" w:hAnsiTheme="minorHAnsi"/>
          <w:b/>
          <w:sz w:val="20"/>
          <w:lang w:val="de-DE"/>
        </w:rPr>
        <w:t>eresult</w:t>
      </w:r>
      <w:proofErr w:type="spellEnd"/>
      <w:r w:rsidRPr="004B1A39">
        <w:rPr>
          <w:rFonts w:asciiTheme="minorHAnsi" w:hAnsiTheme="minorHAnsi"/>
          <w:b/>
          <w:sz w:val="20"/>
          <w:lang w:val="de-DE"/>
        </w:rPr>
        <w:t xml:space="preserve">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14:paraId="070FA023" w14:textId="77777777" w:rsidR="00C646FA" w:rsidRPr="004B1A39" w:rsidRDefault="00B54C16" w:rsidP="00C646FA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 xml:space="preserve">Standort Frankfurt a. M.: </w:t>
      </w:r>
      <w:r w:rsidR="00766A4F">
        <w:rPr>
          <w:rFonts w:asciiTheme="minorHAnsi" w:hAnsiTheme="minorHAnsi"/>
          <w:sz w:val="20"/>
          <w:lang w:val="de-DE"/>
        </w:rPr>
        <w:t>Zell 77, 60313</w:t>
      </w:r>
      <w:r w:rsidRPr="004B1A39">
        <w:rPr>
          <w:rFonts w:asciiTheme="minorHAnsi" w:hAnsiTheme="minorHAnsi"/>
          <w:sz w:val="20"/>
          <w:lang w:val="de-DE"/>
        </w:rPr>
        <w:t xml:space="preserve"> Frankfurt</w:t>
      </w:r>
    </w:p>
    <w:p w14:paraId="7D7F0E97" w14:textId="77777777" w:rsidR="00C646FA" w:rsidRPr="004B1A39" w:rsidRDefault="00B54C16" w:rsidP="00C646FA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14:paraId="0E5FB9AF" w14:textId="77777777" w:rsidR="00C646FA" w:rsidRPr="004B1A39" w:rsidRDefault="00B54C16" w:rsidP="00C646FA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14:paraId="096327C0" w14:textId="77777777" w:rsidR="00C646FA" w:rsidRPr="004B1A39" w:rsidRDefault="00C646FA" w:rsidP="00C646FA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14:paraId="3BF89491" w14:textId="77777777" w:rsidR="00C646FA" w:rsidRPr="004B1A39" w:rsidRDefault="00B54C16" w:rsidP="00C646FA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>
        <w:rPr>
          <w:rFonts w:asciiTheme="minorHAnsi" w:hAnsiTheme="minorHAnsi"/>
          <w:b/>
          <w:sz w:val="20"/>
          <w:u w:val="single"/>
          <w:lang w:val="de-DE"/>
        </w:rPr>
        <w:t>:</w:t>
      </w:r>
      <w:r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14:paraId="4A6851C5" w14:textId="77777777" w:rsidR="00C646FA" w:rsidRPr="004B1A39" w:rsidRDefault="00C646FA" w:rsidP="00C646FA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C646FA" w:rsidRPr="004B1A39" w:rsidSect="00C646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F58E1" w16cid:durableId="1DE2385F"/>
  <w16cid:commentId w16cid:paraId="553F1935" w16cid:durableId="1DE238EA"/>
  <w16cid:commentId w16cid:paraId="4790B0AD" w16cid:durableId="1DE23AA3"/>
  <w16cid:commentId w16cid:paraId="70458143" w16cid:durableId="1DE23A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9B03D" w14:textId="77777777" w:rsidR="007C5D93" w:rsidRDefault="007C5D93">
      <w:r>
        <w:separator/>
      </w:r>
    </w:p>
  </w:endnote>
  <w:endnote w:type="continuationSeparator" w:id="0">
    <w:p w14:paraId="26CAAE28" w14:textId="77777777" w:rsidR="007C5D93" w:rsidRDefault="007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14:paraId="3797F05E" w14:textId="446AE683" w:rsidR="00714542" w:rsidRDefault="007145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ED28D4" w14:textId="77777777" w:rsidR="00714542" w:rsidRDefault="007145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7CF2" w14:textId="77777777" w:rsidR="00714542" w:rsidRDefault="00714542">
    <w:pPr>
      <w:pStyle w:val="Fuzeile"/>
    </w:pPr>
    <w:r>
      <w:rPr>
        <w:noProof/>
        <w:lang w:eastAsia="de-DE"/>
      </w:rPr>
      <w:drawing>
        <wp:inline distT="0" distB="0" distL="0" distR="0" wp14:anchorId="5B4ABF33" wp14:editId="5D95F273">
          <wp:extent cx="7134225" cy="1000125"/>
          <wp:effectExtent l="0" t="0" r="9525" b="9525"/>
          <wp:docPr id="1" name="Bild 1" descr="Wordvorlage_Fu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_Fu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C0054" w14:textId="77777777" w:rsidR="007C5D93" w:rsidRDefault="007C5D93">
      <w:r>
        <w:separator/>
      </w:r>
    </w:p>
  </w:footnote>
  <w:footnote w:type="continuationSeparator" w:id="0">
    <w:p w14:paraId="611FF0D4" w14:textId="77777777" w:rsidR="007C5D93" w:rsidRDefault="007C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13F2" w14:textId="77777777" w:rsidR="00714542" w:rsidRDefault="00714542" w:rsidP="00C646F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F95357E" wp14:editId="3A31F56C">
          <wp:extent cx="1515744" cy="1104900"/>
          <wp:effectExtent l="0" t="0" r="889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162EA3" w14:textId="77777777" w:rsidR="00714542" w:rsidRDefault="00714542">
    <w:pPr>
      <w:pStyle w:val="Kopfzeile"/>
    </w:pPr>
  </w:p>
  <w:p w14:paraId="640809A4" w14:textId="77777777" w:rsidR="00714542" w:rsidRDefault="007145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429D" w14:textId="77777777" w:rsidR="00714542" w:rsidRDefault="0071454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 wp14:anchorId="29A0F120" wp14:editId="1E4F17A4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4" name="Grafik 14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737"/>
    <w:multiLevelType w:val="multilevel"/>
    <w:tmpl w:val="0114B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44F6"/>
    <w:multiLevelType w:val="multilevel"/>
    <w:tmpl w:val="B07C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7C0E"/>
    <w:multiLevelType w:val="multilevel"/>
    <w:tmpl w:val="0772F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B5B9B"/>
    <w:multiLevelType w:val="hybridMultilevel"/>
    <w:tmpl w:val="3F621768"/>
    <w:lvl w:ilvl="0" w:tplc="C436019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B5A8B"/>
    <w:multiLevelType w:val="hybridMultilevel"/>
    <w:tmpl w:val="5BD2245C"/>
    <w:lvl w:ilvl="0" w:tplc="F64C6E08">
      <w:start w:val="1"/>
      <w:numFmt w:val="bullet"/>
      <w:lvlText w:val="▪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009FE3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606"/>
    <w:multiLevelType w:val="hybridMultilevel"/>
    <w:tmpl w:val="F604B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01E9"/>
    <w:multiLevelType w:val="hybridMultilevel"/>
    <w:tmpl w:val="FA761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6F3E"/>
    <w:multiLevelType w:val="multilevel"/>
    <w:tmpl w:val="DF34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7A8A"/>
    <w:multiLevelType w:val="multilevel"/>
    <w:tmpl w:val="A79A3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71A6B"/>
    <w:multiLevelType w:val="multilevel"/>
    <w:tmpl w:val="45E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F56BD"/>
    <w:multiLevelType w:val="hybridMultilevel"/>
    <w:tmpl w:val="2AFEBF9A"/>
    <w:lvl w:ilvl="0" w:tplc="C436019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83FBA"/>
    <w:multiLevelType w:val="hybridMultilevel"/>
    <w:tmpl w:val="12F21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6034E"/>
    <w:rsid w:val="0006292D"/>
    <w:rsid w:val="0007602B"/>
    <w:rsid w:val="0011238F"/>
    <w:rsid w:val="001321FF"/>
    <w:rsid w:val="00135D81"/>
    <w:rsid w:val="00151EB5"/>
    <w:rsid w:val="00187E86"/>
    <w:rsid w:val="001D23FA"/>
    <w:rsid w:val="001D5D7E"/>
    <w:rsid w:val="001E739B"/>
    <w:rsid w:val="001F5C2E"/>
    <w:rsid w:val="002000CC"/>
    <w:rsid w:val="002136B1"/>
    <w:rsid w:val="002244E7"/>
    <w:rsid w:val="0022767F"/>
    <w:rsid w:val="00272D4A"/>
    <w:rsid w:val="0027451B"/>
    <w:rsid w:val="00277672"/>
    <w:rsid w:val="00282243"/>
    <w:rsid w:val="00282742"/>
    <w:rsid w:val="002B199D"/>
    <w:rsid w:val="002F4F17"/>
    <w:rsid w:val="003266F0"/>
    <w:rsid w:val="00392562"/>
    <w:rsid w:val="003C0D20"/>
    <w:rsid w:val="003D7442"/>
    <w:rsid w:val="004A0761"/>
    <w:rsid w:val="004A1B76"/>
    <w:rsid w:val="004E2301"/>
    <w:rsid w:val="0051068C"/>
    <w:rsid w:val="00554969"/>
    <w:rsid w:val="0055703D"/>
    <w:rsid w:val="00573703"/>
    <w:rsid w:val="005B6B33"/>
    <w:rsid w:val="005F51AA"/>
    <w:rsid w:val="00640664"/>
    <w:rsid w:val="006868FD"/>
    <w:rsid w:val="006A2FEE"/>
    <w:rsid w:val="006C1345"/>
    <w:rsid w:val="006D2918"/>
    <w:rsid w:val="00714542"/>
    <w:rsid w:val="00733B27"/>
    <w:rsid w:val="00766A4F"/>
    <w:rsid w:val="00790CB3"/>
    <w:rsid w:val="007C5D93"/>
    <w:rsid w:val="0086597B"/>
    <w:rsid w:val="00867600"/>
    <w:rsid w:val="00871410"/>
    <w:rsid w:val="00884AED"/>
    <w:rsid w:val="008A769C"/>
    <w:rsid w:val="008F65C5"/>
    <w:rsid w:val="009038CB"/>
    <w:rsid w:val="00907863"/>
    <w:rsid w:val="00917E5A"/>
    <w:rsid w:val="009310A7"/>
    <w:rsid w:val="00937A67"/>
    <w:rsid w:val="00942112"/>
    <w:rsid w:val="0097745B"/>
    <w:rsid w:val="009B59F0"/>
    <w:rsid w:val="00A21D7B"/>
    <w:rsid w:val="00A32D20"/>
    <w:rsid w:val="00A9447A"/>
    <w:rsid w:val="00AF026D"/>
    <w:rsid w:val="00AF2454"/>
    <w:rsid w:val="00B2478B"/>
    <w:rsid w:val="00B444FC"/>
    <w:rsid w:val="00B476A8"/>
    <w:rsid w:val="00B47AFF"/>
    <w:rsid w:val="00B5145C"/>
    <w:rsid w:val="00B528C5"/>
    <w:rsid w:val="00B54C16"/>
    <w:rsid w:val="00C05380"/>
    <w:rsid w:val="00C646FA"/>
    <w:rsid w:val="00C7429B"/>
    <w:rsid w:val="00C74F7C"/>
    <w:rsid w:val="00CA238E"/>
    <w:rsid w:val="00CC3935"/>
    <w:rsid w:val="00CD7424"/>
    <w:rsid w:val="00D20769"/>
    <w:rsid w:val="00D36CFF"/>
    <w:rsid w:val="00D42F28"/>
    <w:rsid w:val="00D74F37"/>
    <w:rsid w:val="00D9449C"/>
    <w:rsid w:val="00DA13EC"/>
    <w:rsid w:val="00DA3F80"/>
    <w:rsid w:val="00E2265E"/>
    <w:rsid w:val="00E42F5F"/>
    <w:rsid w:val="00E86EAF"/>
    <w:rsid w:val="00F51E31"/>
    <w:rsid w:val="00F72206"/>
    <w:rsid w:val="00FB7215"/>
    <w:rsid w:val="00FC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9637B3"/>
  <w15:docId w15:val="{6BB1360E-FAFE-475B-900A-BC5CA79D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274E19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274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74E1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3Akzent11">
    <w:name w:val="Gitternetztabelle 3 – Akzent 1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customStyle="1" w:styleId="Gitternetztabelle31">
    <w:name w:val="Gitternetztabelle 31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customStyle="1" w:styleId="Gitternetztabelle21">
    <w:name w:val="Gitternetztabelle 21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  <w:style w:type="paragraph" w:customStyle="1" w:styleId="bodytext">
    <w:name w:val="bodytext"/>
    <w:basedOn w:val="Standard"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A3FCB"/>
  </w:style>
  <w:style w:type="paragraph" w:styleId="Funotentext">
    <w:name w:val="footnote text"/>
    <w:basedOn w:val="Standard"/>
    <w:link w:val="FunotentextZchn"/>
    <w:semiHidden/>
    <w:rsid w:val="005F51AA"/>
    <w:pPr>
      <w:overflowPunct/>
      <w:autoSpaceDE/>
      <w:autoSpaceDN/>
      <w:adjustRightInd/>
      <w:spacing w:before="160" w:line="320" w:lineRule="atLeast"/>
      <w:jc w:val="both"/>
      <w:textAlignment w:val="auto"/>
    </w:pPr>
    <w:rPr>
      <w:rFonts w:ascii="Verdana" w:hAnsi="Verdana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F51AA"/>
    <w:rPr>
      <w:rFonts w:ascii="Verdana" w:hAnsi="Verdana"/>
      <w:lang w:eastAsia="de-DE"/>
    </w:rPr>
  </w:style>
  <w:style w:type="character" w:styleId="Funotenzeichen">
    <w:name w:val="footnote reference"/>
    <w:semiHidden/>
    <w:rsid w:val="005F51AA"/>
    <w:rPr>
      <w:vertAlign w:val="superscript"/>
    </w:rPr>
  </w:style>
  <w:style w:type="character" w:styleId="BesuchterHyperlink">
    <w:name w:val="FollowedHyperlink"/>
    <w:basedOn w:val="Absatz-Standardschriftart"/>
    <w:rsid w:val="00D9449C"/>
    <w:rPr>
      <w:color w:val="642667" w:themeColor="followedHyperlink"/>
      <w:u w:val="single"/>
    </w:rPr>
  </w:style>
  <w:style w:type="paragraph" w:customStyle="1" w:styleId="text-left">
    <w:name w:val="text-left"/>
    <w:basedOn w:val="Standard"/>
    <w:rsid w:val="008659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145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14542"/>
  </w:style>
  <w:style w:type="character" w:customStyle="1" w:styleId="KommentartextZchn">
    <w:name w:val="Kommentartext Zchn"/>
    <w:basedOn w:val="Absatz-Standardschriftart"/>
    <w:link w:val="Kommentartext"/>
    <w:semiHidden/>
    <w:rsid w:val="0071454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14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1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offices.de/standorte/muenchen-arnulfpark/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xq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result.de/conversion-optimierung-semin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unckhorst-catering.de/locations/circus-polari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F002-12BD-431B-A98B-39F2C8AE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3</Pages>
  <Words>728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6</cp:revision>
  <cp:lastPrinted>2017-11-28T13:02:00Z</cp:lastPrinted>
  <dcterms:created xsi:type="dcterms:W3CDTF">2017-12-19T10:41:00Z</dcterms:created>
  <dcterms:modified xsi:type="dcterms:W3CDTF">2017-12-20T11:56:00Z</dcterms:modified>
</cp:coreProperties>
</file>